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000" w:firstRow="0" w:lastRow="0" w:firstColumn="0" w:lastColumn="0" w:noHBand="0" w:noVBand="0"/>
      </w:tblPr>
      <w:tblGrid>
        <w:gridCol w:w="4399"/>
        <w:gridCol w:w="5808"/>
      </w:tblGrid>
      <w:tr w:rsidR="00981172" w:rsidRPr="00981172" w:rsidTr="00A519E0">
        <w:trPr>
          <w:trHeight w:val="1376"/>
        </w:trPr>
        <w:tc>
          <w:tcPr>
            <w:tcW w:w="4399" w:type="dxa"/>
          </w:tcPr>
          <w:p w:rsidR="00B91864" w:rsidRPr="00981172" w:rsidRDefault="002B41D3" w:rsidP="00980767">
            <w:pPr>
              <w:widowControl w:val="0"/>
              <w:spacing w:after="0" w:line="240" w:lineRule="auto"/>
              <w:ind w:left="-57" w:right="-57"/>
              <w:jc w:val="center"/>
              <w:rPr>
                <w:rFonts w:ascii="Times New Roman" w:hAnsi="Times New Roman" w:cs="Times New Roman"/>
                <w:sz w:val="26"/>
                <w:szCs w:val="26"/>
                <w:highlight w:val="white"/>
                <w:lang w:val="fr-FR"/>
              </w:rPr>
            </w:pPr>
            <w:r w:rsidRPr="00981172">
              <w:rPr>
                <w:rFonts w:ascii="Times New Roman" w:hAnsi="Times New Roman" w:cs="Times New Roman"/>
                <w:sz w:val="26"/>
                <w:szCs w:val="26"/>
                <w:highlight w:val="white"/>
                <w:lang w:val="fr-FR"/>
              </w:rPr>
              <w:t>PHÒNG GDĐT ĐẠI LỘC</w:t>
            </w:r>
          </w:p>
          <w:p w:rsidR="00B91864" w:rsidRPr="00981172" w:rsidRDefault="002B41D3" w:rsidP="00980767">
            <w:pPr>
              <w:widowControl w:val="0"/>
              <w:spacing w:after="0" w:line="240" w:lineRule="auto"/>
              <w:ind w:left="-57" w:right="-57"/>
              <w:jc w:val="center"/>
              <w:rPr>
                <w:rFonts w:ascii="Times New Roman" w:hAnsi="Times New Roman" w:cs="Times New Roman"/>
                <w:sz w:val="24"/>
                <w:szCs w:val="26"/>
                <w:highlight w:val="white"/>
                <w:lang w:val="fr-FR"/>
              </w:rPr>
            </w:pPr>
            <w:r w:rsidRPr="00981172">
              <w:rPr>
                <w:rFonts w:ascii="Times New Roman" w:hAnsi="Times New Roman" w:cs="Times New Roman"/>
                <w:b/>
                <w:sz w:val="24"/>
                <w:szCs w:val="26"/>
                <w:highlight w:val="white"/>
                <w:lang w:val="fr-FR"/>
              </w:rPr>
              <w:t>TRƯỜ</w:t>
            </w:r>
            <w:r w:rsidR="00980767" w:rsidRPr="00981172">
              <w:rPr>
                <w:rFonts w:ascii="Times New Roman" w:hAnsi="Times New Roman" w:cs="Times New Roman"/>
                <w:b/>
                <w:sz w:val="24"/>
                <w:szCs w:val="26"/>
                <w:highlight w:val="white"/>
                <w:lang w:val="fr-FR"/>
              </w:rPr>
              <w:t>NG THCS TRẦN HƯNG ĐẠO</w:t>
            </w:r>
          </w:p>
          <w:p w:rsidR="00B91864" w:rsidRPr="00981172" w:rsidRDefault="00B91864" w:rsidP="00980767">
            <w:pPr>
              <w:widowControl w:val="0"/>
              <w:spacing w:after="0" w:line="240" w:lineRule="auto"/>
              <w:ind w:left="-57" w:right="-57"/>
              <w:jc w:val="center"/>
              <w:rPr>
                <w:rFonts w:ascii="Times New Roman" w:hAnsi="Times New Roman" w:cs="Times New Roman"/>
                <w:b/>
                <w:bCs/>
                <w:sz w:val="26"/>
                <w:szCs w:val="26"/>
                <w:highlight w:val="white"/>
                <w:lang w:val="fr-FR"/>
              </w:rPr>
            </w:pPr>
            <w:r w:rsidRPr="00981172">
              <w:rPr>
                <w:rFonts w:ascii="Times New Roman" w:hAnsi="Times New Roman" w:cs="Times New Roman"/>
                <w:b/>
                <w:bCs/>
                <w:noProof/>
                <w:sz w:val="26"/>
                <w:szCs w:val="26"/>
                <w:highlight w:val="white"/>
                <w:lang w:val="en-US"/>
              </w:rPr>
              <mc:AlternateContent>
                <mc:Choice Requires="wps">
                  <w:drawing>
                    <wp:anchor distT="0" distB="0" distL="114300" distR="114300" simplePos="0" relativeHeight="251659264" behindDoc="0" locked="0" layoutInCell="1" allowOverlap="1" wp14:anchorId="4457C94A" wp14:editId="76D20262">
                      <wp:simplePos x="0" y="0"/>
                      <wp:positionH relativeFrom="column">
                        <wp:posOffset>686064</wp:posOffset>
                      </wp:positionH>
                      <wp:positionV relativeFrom="paragraph">
                        <wp:posOffset>10160</wp:posOffset>
                      </wp:positionV>
                      <wp:extent cx="12814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15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G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8yx/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"/>
                  </w:pict>
                </mc:Fallback>
              </mc:AlternateContent>
            </w:r>
          </w:p>
          <w:p w:rsidR="00B91864" w:rsidRPr="00981172" w:rsidRDefault="00B91864" w:rsidP="00980767">
            <w:pPr>
              <w:keepNext/>
              <w:keepLines/>
              <w:spacing w:after="0" w:line="240" w:lineRule="auto"/>
              <w:jc w:val="center"/>
              <w:outlineLvl w:val="1"/>
              <w:rPr>
                <w:rFonts w:ascii="Times New Roman" w:eastAsiaTheme="majorEastAsia" w:hAnsi="Times New Roman" w:cs="Times New Roman"/>
                <w:bCs/>
                <w:sz w:val="26"/>
                <w:szCs w:val="26"/>
                <w:highlight w:val="white"/>
                <w:lang w:val="fr-FR"/>
              </w:rPr>
            </w:pPr>
            <w:r w:rsidRPr="00981172">
              <w:rPr>
                <w:rFonts w:ascii="Times New Roman" w:eastAsiaTheme="majorEastAsia" w:hAnsi="Times New Roman" w:cs="Times New Roman"/>
                <w:bCs/>
                <w:sz w:val="26"/>
                <w:szCs w:val="26"/>
                <w:highlight w:val="white"/>
                <w:lang w:val="fr-FR"/>
              </w:rPr>
              <w:t>Số</w:t>
            </w:r>
            <w:r w:rsidR="00AC3BBE" w:rsidRPr="00981172">
              <w:rPr>
                <w:rFonts w:ascii="Times New Roman" w:eastAsiaTheme="majorEastAsia" w:hAnsi="Times New Roman" w:cs="Times New Roman"/>
                <w:bCs/>
                <w:sz w:val="26"/>
                <w:szCs w:val="26"/>
                <w:highlight w:val="white"/>
                <w:lang w:val="fr-FR"/>
              </w:rPr>
              <w:t xml:space="preserve">:  11 </w:t>
            </w:r>
            <w:r w:rsidR="00980767" w:rsidRPr="00981172">
              <w:rPr>
                <w:rFonts w:ascii="Times New Roman" w:eastAsiaTheme="majorEastAsia" w:hAnsi="Times New Roman" w:cs="Times New Roman"/>
                <w:bCs/>
                <w:sz w:val="26"/>
                <w:szCs w:val="26"/>
                <w:highlight w:val="white"/>
                <w:lang w:val="fr-FR"/>
              </w:rPr>
              <w:t>/BC-THCSTHĐ</w:t>
            </w:r>
          </w:p>
          <w:p w:rsidR="00B91864" w:rsidRPr="00981172" w:rsidRDefault="00B91864" w:rsidP="00980767">
            <w:pPr>
              <w:spacing w:after="0" w:line="240" w:lineRule="auto"/>
              <w:ind w:hanging="68"/>
              <w:jc w:val="center"/>
              <w:rPr>
                <w:rFonts w:ascii="Times New Roman" w:hAnsi="Times New Roman" w:cs="Times New Roman"/>
                <w:b/>
                <w:iCs/>
                <w:sz w:val="26"/>
                <w:szCs w:val="26"/>
                <w:highlight w:val="white"/>
                <w:lang w:val="fr-FR"/>
              </w:rPr>
            </w:pPr>
          </w:p>
        </w:tc>
        <w:tc>
          <w:tcPr>
            <w:tcW w:w="5808" w:type="dxa"/>
          </w:tcPr>
          <w:p w:rsidR="00B91864" w:rsidRPr="00981172" w:rsidRDefault="00B91864" w:rsidP="00A519E0">
            <w:pPr>
              <w:widowControl w:val="0"/>
              <w:spacing w:after="0" w:line="240" w:lineRule="auto"/>
              <w:ind w:left="-57" w:right="-57"/>
              <w:jc w:val="center"/>
              <w:rPr>
                <w:rFonts w:ascii="Times New Roman" w:hAnsi="Times New Roman" w:cs="Times New Roman"/>
                <w:b/>
                <w:sz w:val="26"/>
                <w:szCs w:val="26"/>
                <w:highlight w:val="white"/>
                <w:lang w:val="fr-FR"/>
              </w:rPr>
            </w:pPr>
            <w:r w:rsidRPr="00981172">
              <w:rPr>
                <w:rFonts w:ascii="Times New Roman" w:hAnsi="Times New Roman" w:cs="Times New Roman"/>
                <w:b/>
                <w:sz w:val="26"/>
                <w:szCs w:val="26"/>
                <w:highlight w:val="white"/>
                <w:lang w:val="fr-FR"/>
              </w:rPr>
              <w:t>CỘNG HOÀ XÃ HỘI CHỦ NGHĨA VIỆT NAM</w:t>
            </w:r>
          </w:p>
          <w:p w:rsidR="00B91864" w:rsidRPr="00752DE3" w:rsidRDefault="00B91864" w:rsidP="00A519E0">
            <w:pPr>
              <w:widowControl w:val="0"/>
              <w:spacing w:after="0" w:line="240" w:lineRule="auto"/>
              <w:ind w:left="-57" w:right="-57"/>
              <w:jc w:val="center"/>
              <w:rPr>
                <w:rFonts w:ascii="Times New Roman" w:hAnsi="Times New Roman" w:cs="Times New Roman"/>
                <w:b/>
                <w:sz w:val="28"/>
                <w:szCs w:val="26"/>
                <w:highlight w:val="white"/>
                <w:lang w:val="en-US"/>
              </w:rPr>
            </w:pPr>
            <w:r w:rsidRPr="00752DE3">
              <w:rPr>
                <w:rFonts w:ascii="Times New Roman" w:hAnsi="Times New Roman" w:cs="Times New Roman"/>
                <w:b/>
                <w:sz w:val="28"/>
                <w:szCs w:val="26"/>
                <w:highlight w:val="white"/>
                <w:lang w:val="en-US"/>
              </w:rPr>
              <w:t>Độc lập - Tự do - Hạnh phúc</w:t>
            </w:r>
          </w:p>
          <w:p w:rsidR="00B91864" w:rsidRPr="00981172" w:rsidRDefault="00B91864" w:rsidP="00A519E0">
            <w:pPr>
              <w:widowControl w:val="0"/>
              <w:spacing w:after="0" w:line="240" w:lineRule="auto"/>
              <w:ind w:left="-57" w:right="-57"/>
              <w:jc w:val="center"/>
              <w:rPr>
                <w:rFonts w:ascii="Times New Roman" w:hAnsi="Times New Roman" w:cs="Times New Roman"/>
                <w:i/>
                <w:iCs/>
                <w:sz w:val="26"/>
                <w:szCs w:val="26"/>
                <w:highlight w:val="white"/>
                <w:lang w:val="en-US"/>
              </w:rPr>
            </w:pPr>
            <w:r w:rsidRPr="00981172">
              <w:rPr>
                <w:rFonts w:ascii="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2B69B37D" wp14:editId="1117833A">
                      <wp:simplePos x="0" y="0"/>
                      <wp:positionH relativeFrom="column">
                        <wp:posOffset>808355</wp:posOffset>
                      </wp:positionH>
                      <wp:positionV relativeFrom="paragraph">
                        <wp:posOffset>9525</wp:posOffset>
                      </wp:positionV>
                      <wp:extent cx="1790164"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75pt" to="20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2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"/>
                  </w:pict>
                </mc:Fallback>
              </mc:AlternateContent>
            </w:r>
          </w:p>
          <w:p w:rsidR="00B91864" w:rsidRPr="00981172" w:rsidRDefault="002B41D3" w:rsidP="00A519E0">
            <w:pPr>
              <w:spacing w:after="0" w:line="240" w:lineRule="auto"/>
              <w:jc w:val="center"/>
              <w:rPr>
                <w:rFonts w:ascii="Times New Roman" w:hAnsi="Times New Roman" w:cs="Times New Roman"/>
                <w:bCs/>
                <w:sz w:val="26"/>
                <w:szCs w:val="26"/>
                <w:highlight w:val="white"/>
                <w:lang w:val="en-US"/>
              </w:rPr>
            </w:pPr>
            <w:r w:rsidRPr="00981172">
              <w:rPr>
                <w:rFonts w:ascii="Times New Roman" w:hAnsi="Times New Roman" w:cs="Times New Roman"/>
                <w:i/>
                <w:iCs/>
                <w:sz w:val="26"/>
                <w:szCs w:val="26"/>
                <w:highlight w:val="white"/>
                <w:lang w:val="en-US"/>
              </w:rPr>
              <w:t>Đạ</w:t>
            </w:r>
            <w:r w:rsidR="00980767" w:rsidRPr="00981172">
              <w:rPr>
                <w:rFonts w:ascii="Times New Roman" w:hAnsi="Times New Roman" w:cs="Times New Roman"/>
                <w:i/>
                <w:iCs/>
                <w:sz w:val="26"/>
                <w:szCs w:val="26"/>
                <w:highlight w:val="white"/>
                <w:lang w:val="en-US"/>
              </w:rPr>
              <w:t>i Nghĩa</w:t>
            </w:r>
            <w:r w:rsidR="00980767" w:rsidRPr="00981172">
              <w:rPr>
                <w:rFonts w:ascii="Times New Roman" w:hAnsi="Times New Roman" w:cs="Times New Roman"/>
                <w:bCs/>
                <w:i/>
                <w:iCs/>
                <w:sz w:val="26"/>
                <w:szCs w:val="26"/>
                <w:highlight w:val="white"/>
                <w:lang w:val="en-US"/>
              </w:rPr>
              <w:t xml:space="preserve">, ngày 31 </w:t>
            </w:r>
            <w:r w:rsidR="00B91864" w:rsidRPr="00981172">
              <w:rPr>
                <w:rFonts w:ascii="Times New Roman" w:hAnsi="Times New Roman" w:cs="Times New Roman"/>
                <w:bCs/>
                <w:i/>
                <w:iCs/>
                <w:sz w:val="26"/>
                <w:szCs w:val="26"/>
                <w:highlight w:val="white"/>
                <w:lang w:val="en-US"/>
              </w:rPr>
              <w:t xml:space="preserve">tháng </w:t>
            </w:r>
            <w:r w:rsidRPr="00981172">
              <w:rPr>
                <w:rFonts w:ascii="Times New Roman" w:hAnsi="Times New Roman" w:cs="Times New Roman"/>
                <w:bCs/>
                <w:i/>
                <w:iCs/>
                <w:sz w:val="26"/>
                <w:szCs w:val="26"/>
                <w:highlight w:val="white"/>
                <w:lang w:val="en-US"/>
              </w:rPr>
              <w:t>5</w:t>
            </w:r>
            <w:r w:rsidR="00B91864" w:rsidRPr="00981172">
              <w:rPr>
                <w:rFonts w:ascii="Times New Roman" w:hAnsi="Times New Roman" w:cs="Times New Roman"/>
                <w:bCs/>
                <w:i/>
                <w:iCs/>
                <w:sz w:val="26"/>
                <w:szCs w:val="26"/>
                <w:highlight w:val="white"/>
                <w:lang w:val="en-US"/>
              </w:rPr>
              <w:t xml:space="preserve"> năm 202</w:t>
            </w:r>
            <w:r w:rsidRPr="00981172">
              <w:rPr>
                <w:rFonts w:ascii="Times New Roman" w:hAnsi="Times New Roman" w:cs="Times New Roman"/>
                <w:bCs/>
                <w:i/>
                <w:iCs/>
                <w:sz w:val="26"/>
                <w:szCs w:val="26"/>
                <w:highlight w:val="white"/>
                <w:lang w:val="en-US"/>
              </w:rPr>
              <w:t>1</w:t>
            </w:r>
          </w:p>
        </w:tc>
      </w:tr>
    </w:tbl>
    <w:p w:rsidR="00B91864" w:rsidRPr="00981172" w:rsidRDefault="00B91864" w:rsidP="00B91864">
      <w:pPr>
        <w:keepNext/>
        <w:tabs>
          <w:tab w:val="left" w:pos="540"/>
          <w:tab w:val="left" w:pos="720"/>
        </w:tabs>
        <w:spacing w:after="0" w:line="240" w:lineRule="auto"/>
        <w:jc w:val="center"/>
        <w:rPr>
          <w:rFonts w:ascii="Times New Roman" w:hAnsi="Times New Roman" w:cs="Times New Roman"/>
          <w:b/>
          <w:spacing w:val="-4"/>
          <w:sz w:val="28"/>
          <w:szCs w:val="28"/>
        </w:rPr>
      </w:pPr>
      <w:r w:rsidRPr="00981172">
        <w:rPr>
          <w:rFonts w:ascii="Times New Roman" w:hAnsi="Times New Roman" w:cs="Times New Roman"/>
          <w:b/>
          <w:spacing w:val="-4"/>
          <w:sz w:val="28"/>
          <w:szCs w:val="28"/>
        </w:rPr>
        <w:t>BÁO CÁO</w:t>
      </w:r>
    </w:p>
    <w:p w:rsidR="00B91864" w:rsidRPr="00981172" w:rsidRDefault="00B91864" w:rsidP="00B91864">
      <w:pPr>
        <w:keepNext/>
        <w:tabs>
          <w:tab w:val="left" w:pos="540"/>
          <w:tab w:val="left" w:pos="720"/>
        </w:tabs>
        <w:spacing w:after="0" w:line="240" w:lineRule="auto"/>
        <w:jc w:val="center"/>
        <w:rPr>
          <w:rFonts w:ascii="Times New Roman" w:hAnsi="Times New Roman" w:cs="Times New Roman"/>
          <w:b/>
          <w:spacing w:val="-4"/>
          <w:sz w:val="28"/>
          <w:szCs w:val="28"/>
        </w:rPr>
      </w:pPr>
      <w:r w:rsidRPr="00981172">
        <w:rPr>
          <w:rFonts w:ascii="Times New Roman" w:hAnsi="Times New Roman" w:cs="Times New Roman"/>
          <w:b/>
          <w:spacing w:val="-4"/>
          <w:sz w:val="28"/>
          <w:szCs w:val="28"/>
        </w:rPr>
        <w:t>K</w:t>
      </w:r>
      <w:r w:rsidR="005078DA" w:rsidRPr="00981172">
        <w:rPr>
          <w:rFonts w:ascii="Times New Roman" w:hAnsi="Times New Roman" w:cs="Times New Roman"/>
          <w:b/>
          <w:spacing w:val="-4"/>
          <w:sz w:val="28"/>
          <w:szCs w:val="28"/>
          <w:lang w:val="en-SG"/>
        </w:rPr>
        <w:t>ẾT QUẢ THỰC HIỆN</w:t>
      </w:r>
      <w:r w:rsidR="005078DA" w:rsidRPr="00981172">
        <w:rPr>
          <w:rFonts w:ascii="Times New Roman" w:hAnsi="Times New Roman" w:cs="Times New Roman"/>
          <w:b/>
          <w:spacing w:val="-4"/>
          <w:sz w:val="28"/>
          <w:szCs w:val="28"/>
        </w:rPr>
        <w:t xml:space="preserve"> </w:t>
      </w:r>
      <w:r w:rsidR="005078DA" w:rsidRPr="00981172">
        <w:rPr>
          <w:rFonts w:ascii="Times New Roman" w:hAnsi="Times New Roman" w:cs="Times New Roman"/>
          <w:b/>
          <w:spacing w:val="-4"/>
          <w:sz w:val="28"/>
          <w:szCs w:val="28"/>
          <w:lang w:val="en-SG"/>
        </w:rPr>
        <w:t>NHIỆM VỤ</w:t>
      </w:r>
      <w:r w:rsidR="006B0173" w:rsidRPr="00981172">
        <w:rPr>
          <w:rFonts w:ascii="Times New Roman" w:hAnsi="Times New Roman" w:cs="Times New Roman"/>
          <w:b/>
          <w:spacing w:val="-4"/>
          <w:sz w:val="28"/>
          <w:szCs w:val="28"/>
          <w:lang w:val="en-US"/>
        </w:rPr>
        <w:t xml:space="preserve"> </w:t>
      </w:r>
      <w:r w:rsidR="005078DA" w:rsidRPr="00981172">
        <w:rPr>
          <w:rFonts w:ascii="Times New Roman" w:hAnsi="Times New Roman" w:cs="Times New Roman"/>
          <w:b/>
          <w:spacing w:val="-4"/>
          <w:sz w:val="28"/>
          <w:szCs w:val="28"/>
          <w:lang w:val="en-SG"/>
        </w:rPr>
        <w:t>NĂM HỌC</w:t>
      </w:r>
      <w:r w:rsidRPr="00981172">
        <w:rPr>
          <w:rFonts w:ascii="Times New Roman" w:hAnsi="Times New Roman" w:cs="Times New Roman"/>
          <w:b/>
          <w:spacing w:val="-4"/>
          <w:sz w:val="28"/>
          <w:szCs w:val="28"/>
        </w:rPr>
        <w:t xml:space="preserve"> 2020-2021</w:t>
      </w:r>
    </w:p>
    <w:p w:rsidR="00B91864" w:rsidRPr="00981172" w:rsidRDefault="00B91864" w:rsidP="00B91864">
      <w:pPr>
        <w:keepNext/>
        <w:tabs>
          <w:tab w:val="left" w:pos="540"/>
          <w:tab w:val="left" w:pos="720"/>
        </w:tabs>
        <w:spacing w:after="0" w:line="240" w:lineRule="auto"/>
        <w:jc w:val="center"/>
        <w:rPr>
          <w:rFonts w:ascii="Times New Roman" w:hAnsi="Times New Roman" w:cs="Times New Roman"/>
          <w:b/>
          <w:spacing w:val="-4"/>
          <w:sz w:val="28"/>
          <w:szCs w:val="28"/>
        </w:rPr>
      </w:pPr>
      <w:r w:rsidRPr="00981172">
        <w:rPr>
          <w:rFonts w:ascii="Times New Roman" w:hAnsi="Times New Roman" w:cs="Times New Roman"/>
          <w:b/>
          <w:noProof/>
          <w:spacing w:val="-4"/>
          <w:sz w:val="28"/>
          <w:szCs w:val="28"/>
          <w:lang w:val="en-US"/>
        </w:rPr>
        <mc:AlternateContent>
          <mc:Choice Requires="wps">
            <w:drawing>
              <wp:anchor distT="0" distB="0" distL="114300" distR="114300" simplePos="0" relativeHeight="251661312" behindDoc="0" locked="0" layoutInCell="1" allowOverlap="1" wp14:anchorId="3A8B90F3" wp14:editId="17448762">
                <wp:simplePos x="0" y="0"/>
                <wp:positionH relativeFrom="column">
                  <wp:posOffset>1999495</wp:posOffset>
                </wp:positionH>
                <wp:positionV relativeFrom="paragraph">
                  <wp:posOffset>20512</wp:posOffset>
                </wp:positionV>
                <wp:extent cx="188047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880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45pt,1.6pt" to="3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" strokecolor="windowText" strokeweight=".5pt">
                <v:stroke joinstyle="miter"/>
              </v:line>
            </w:pict>
          </mc:Fallback>
        </mc:AlternateContent>
      </w:r>
      <w:r w:rsidRPr="00981172">
        <w:rPr>
          <w:rFonts w:ascii="Times New Roman" w:hAnsi="Times New Roman" w:cs="Times New Roman"/>
          <w:b/>
          <w:spacing w:val="-4"/>
          <w:sz w:val="28"/>
          <w:szCs w:val="28"/>
        </w:rPr>
        <w:t xml:space="preserve"> </w:t>
      </w:r>
      <w:r w:rsidRPr="00981172">
        <w:rPr>
          <w:rFonts w:ascii="Times New Roman" w:hAnsi="Times New Roman" w:cs="Times New Roman"/>
          <w:b/>
          <w:spacing w:val="-4"/>
          <w:sz w:val="28"/>
          <w:szCs w:val="28"/>
        </w:rPr>
        <w:tab/>
      </w:r>
    </w:p>
    <w:p w:rsidR="00B91864" w:rsidRPr="00981172" w:rsidRDefault="00600588" w:rsidP="009D05CD">
      <w:pPr>
        <w:widowControl w:val="0"/>
        <w:pBdr>
          <w:top w:val="nil"/>
          <w:left w:val="nil"/>
          <w:bottom w:val="nil"/>
          <w:right w:val="nil"/>
          <w:between w:val="nil"/>
        </w:pBdr>
        <w:spacing w:before="60" w:after="60" w:line="20" w:lineRule="atLeast"/>
        <w:ind w:firstLine="720"/>
        <w:jc w:val="both"/>
        <w:rPr>
          <w:rFonts w:ascii="Times New Roman" w:eastAsia="Times New Roman" w:hAnsi="Times New Roman" w:cs="Times New Roman"/>
          <w:sz w:val="28"/>
          <w:szCs w:val="28"/>
          <w:lang w:val="en-SG"/>
        </w:rPr>
      </w:pPr>
      <w:r w:rsidRPr="00981172">
        <w:rPr>
          <w:rFonts w:ascii="Times New Roman" w:eastAsia="Times New Roman" w:hAnsi="Times New Roman" w:cs="Times New Roman"/>
          <w:sz w:val="28"/>
          <w:szCs w:val="28"/>
          <w:highlight w:val="white"/>
          <w:lang w:val="en-US"/>
        </w:rPr>
        <w:t xml:space="preserve">Thực hiện theo </w:t>
      </w:r>
      <w:r w:rsidR="00B91864" w:rsidRPr="00981172">
        <w:rPr>
          <w:rFonts w:ascii="Times New Roman" w:eastAsia="Times New Roman" w:hAnsi="Times New Roman" w:cs="Times New Roman"/>
          <w:sz w:val="28"/>
          <w:szCs w:val="28"/>
          <w:highlight w:val="white"/>
        </w:rPr>
        <w:t>Công văn số 1</w:t>
      </w:r>
      <w:r w:rsidR="00314740" w:rsidRPr="00981172">
        <w:rPr>
          <w:rFonts w:ascii="Times New Roman" w:eastAsia="Times New Roman" w:hAnsi="Times New Roman" w:cs="Times New Roman"/>
          <w:sz w:val="28"/>
          <w:szCs w:val="28"/>
          <w:highlight w:val="white"/>
          <w:lang w:val="en-US"/>
        </w:rPr>
        <w:t>8</w:t>
      </w:r>
      <w:r w:rsidR="00B91864" w:rsidRPr="00981172">
        <w:rPr>
          <w:rFonts w:ascii="Times New Roman" w:eastAsia="Times New Roman" w:hAnsi="Times New Roman" w:cs="Times New Roman"/>
          <w:sz w:val="28"/>
          <w:szCs w:val="28"/>
          <w:highlight w:val="white"/>
        </w:rPr>
        <w:t>2/</w:t>
      </w:r>
      <w:r w:rsidR="00314740" w:rsidRPr="00981172">
        <w:rPr>
          <w:rFonts w:ascii="Times New Roman" w:eastAsia="Times New Roman" w:hAnsi="Times New Roman" w:cs="Times New Roman"/>
          <w:sz w:val="28"/>
          <w:szCs w:val="28"/>
          <w:highlight w:val="white"/>
          <w:lang w:val="en-US"/>
        </w:rPr>
        <w:t>P</w:t>
      </w:r>
      <w:r w:rsidR="00B91864" w:rsidRPr="00981172">
        <w:rPr>
          <w:rFonts w:ascii="Times New Roman" w:eastAsia="Times New Roman" w:hAnsi="Times New Roman" w:cs="Times New Roman"/>
          <w:sz w:val="28"/>
          <w:szCs w:val="28"/>
          <w:highlight w:val="white"/>
        </w:rPr>
        <w:t>GDĐT-</w:t>
      </w:r>
      <w:r w:rsidR="00314740" w:rsidRPr="00981172">
        <w:rPr>
          <w:rFonts w:ascii="Times New Roman" w:eastAsia="Times New Roman" w:hAnsi="Times New Roman" w:cs="Times New Roman"/>
          <w:sz w:val="28"/>
          <w:szCs w:val="28"/>
          <w:highlight w:val="white"/>
          <w:lang w:val="en-US"/>
        </w:rPr>
        <w:t>THCS</w:t>
      </w:r>
      <w:r w:rsidR="005078DA" w:rsidRPr="00981172">
        <w:rPr>
          <w:rFonts w:ascii="Times New Roman" w:eastAsia="Times New Roman" w:hAnsi="Times New Roman" w:cs="Times New Roman"/>
          <w:sz w:val="28"/>
          <w:szCs w:val="28"/>
          <w:highlight w:val="white"/>
          <w:lang w:val="en-US"/>
        </w:rPr>
        <w:t xml:space="preserve">, </w:t>
      </w:r>
      <w:r w:rsidR="00314740" w:rsidRPr="00981172">
        <w:rPr>
          <w:rFonts w:ascii="Times New Roman" w:eastAsia="Times New Roman" w:hAnsi="Times New Roman" w:cs="Times New Roman"/>
          <w:sz w:val="28"/>
          <w:szCs w:val="28"/>
          <w:highlight w:val="white"/>
        </w:rPr>
        <w:t xml:space="preserve">ngày </w:t>
      </w:r>
      <w:r w:rsidR="00314740" w:rsidRPr="00981172">
        <w:rPr>
          <w:rFonts w:ascii="Times New Roman" w:eastAsia="Times New Roman" w:hAnsi="Times New Roman" w:cs="Times New Roman"/>
          <w:sz w:val="28"/>
          <w:szCs w:val="28"/>
          <w:highlight w:val="white"/>
          <w:lang w:val="en-US"/>
        </w:rPr>
        <w:t>10</w:t>
      </w:r>
      <w:r w:rsidR="00B91864" w:rsidRPr="00981172">
        <w:rPr>
          <w:rFonts w:ascii="Times New Roman" w:eastAsia="Times New Roman" w:hAnsi="Times New Roman" w:cs="Times New Roman"/>
          <w:sz w:val="28"/>
          <w:szCs w:val="28"/>
          <w:highlight w:val="white"/>
        </w:rPr>
        <w:t xml:space="preserve">/9/2020 của </w:t>
      </w:r>
      <w:r w:rsidR="00314740" w:rsidRPr="00981172">
        <w:rPr>
          <w:rFonts w:ascii="Times New Roman" w:eastAsia="Times New Roman" w:hAnsi="Times New Roman" w:cs="Times New Roman"/>
          <w:sz w:val="28"/>
          <w:szCs w:val="28"/>
          <w:highlight w:val="white"/>
          <w:lang w:val="en-US"/>
        </w:rPr>
        <w:t>Phòng</w:t>
      </w:r>
      <w:r w:rsidR="00B91864" w:rsidRPr="00981172">
        <w:rPr>
          <w:rFonts w:ascii="Times New Roman" w:eastAsia="Times New Roman" w:hAnsi="Times New Roman" w:cs="Times New Roman"/>
          <w:sz w:val="28"/>
          <w:szCs w:val="28"/>
          <w:highlight w:val="white"/>
        </w:rPr>
        <w:t xml:space="preserve"> GDĐT </w:t>
      </w:r>
      <w:r w:rsidR="00314740" w:rsidRPr="00981172">
        <w:rPr>
          <w:rFonts w:ascii="Times New Roman" w:eastAsia="Times New Roman" w:hAnsi="Times New Roman" w:cs="Times New Roman"/>
          <w:sz w:val="28"/>
          <w:szCs w:val="28"/>
          <w:highlight w:val="white"/>
          <w:lang w:val="en-US"/>
        </w:rPr>
        <w:t>Đại Lộc</w:t>
      </w:r>
      <w:r w:rsidRPr="00981172">
        <w:rPr>
          <w:rFonts w:ascii="Times New Roman" w:eastAsia="Times New Roman" w:hAnsi="Times New Roman" w:cs="Times New Roman"/>
          <w:sz w:val="28"/>
          <w:szCs w:val="28"/>
          <w:highlight w:val="white"/>
          <w:lang w:val="en-US"/>
        </w:rPr>
        <w:t xml:space="preserve"> về việc Hướng dẫn thực hiện nhiệm vụ năm học 2020- 2021 </w:t>
      </w:r>
      <w:r w:rsidR="00314740" w:rsidRPr="00981172">
        <w:rPr>
          <w:rFonts w:ascii="Times New Roman" w:eastAsia="Times New Roman" w:hAnsi="Times New Roman" w:cs="Times New Roman"/>
          <w:sz w:val="28"/>
          <w:szCs w:val="28"/>
          <w:highlight w:val="white"/>
          <w:lang w:val="en-US"/>
        </w:rPr>
        <w:t>;</w:t>
      </w:r>
      <w:r w:rsidR="00980767" w:rsidRPr="00981172">
        <w:rPr>
          <w:rFonts w:ascii="Times New Roman" w:eastAsia="Times New Roman" w:hAnsi="Times New Roman" w:cs="Times New Roman"/>
          <w:sz w:val="28"/>
          <w:szCs w:val="28"/>
          <w:highlight w:val="white"/>
          <w:lang w:val="en-US"/>
        </w:rPr>
        <w:t xml:space="preserve"> </w:t>
      </w:r>
      <w:r w:rsidR="00B91864" w:rsidRPr="00981172">
        <w:rPr>
          <w:rFonts w:ascii="Times New Roman" w:eastAsia="Times New Roman" w:hAnsi="Times New Roman" w:cs="Times New Roman"/>
          <w:sz w:val="28"/>
          <w:szCs w:val="28"/>
          <w:highlight w:val="white"/>
        </w:rPr>
        <w:t xml:space="preserve">Căn cứ </w:t>
      </w:r>
      <w:r w:rsidRPr="00981172">
        <w:rPr>
          <w:rFonts w:ascii="Times New Roman" w:eastAsia="Times New Roman" w:hAnsi="Times New Roman" w:cs="Times New Roman"/>
          <w:sz w:val="28"/>
          <w:szCs w:val="28"/>
          <w:highlight w:val="white"/>
          <w:lang w:val="en-SG"/>
        </w:rPr>
        <w:t xml:space="preserve">vào </w:t>
      </w:r>
      <w:r w:rsidR="00B91864" w:rsidRPr="00981172">
        <w:rPr>
          <w:rFonts w:ascii="Times New Roman" w:eastAsia="Times New Roman" w:hAnsi="Times New Roman" w:cs="Times New Roman"/>
          <w:sz w:val="28"/>
          <w:szCs w:val="28"/>
          <w:highlight w:val="white"/>
        </w:rPr>
        <w:t xml:space="preserve">kết quả </w:t>
      </w:r>
      <w:r w:rsidRPr="00981172">
        <w:rPr>
          <w:rFonts w:ascii="Times New Roman" w:eastAsia="Times New Roman" w:hAnsi="Times New Roman" w:cs="Times New Roman"/>
          <w:sz w:val="28"/>
          <w:szCs w:val="28"/>
          <w:highlight w:val="white"/>
          <w:lang w:val="en-SG"/>
        </w:rPr>
        <w:t xml:space="preserve">đã </w:t>
      </w:r>
      <w:r w:rsidR="00B91864" w:rsidRPr="00981172">
        <w:rPr>
          <w:rFonts w:ascii="Times New Roman" w:eastAsia="Times New Roman" w:hAnsi="Times New Roman" w:cs="Times New Roman"/>
          <w:sz w:val="28"/>
          <w:szCs w:val="28"/>
          <w:highlight w:val="white"/>
        </w:rPr>
        <w:t xml:space="preserve">thực hiện, Trường </w:t>
      </w:r>
      <w:r w:rsidR="00314740" w:rsidRPr="00981172">
        <w:rPr>
          <w:rFonts w:ascii="Times New Roman" w:eastAsia="Times New Roman" w:hAnsi="Times New Roman" w:cs="Times New Roman"/>
          <w:sz w:val="28"/>
          <w:szCs w:val="28"/>
          <w:highlight w:val="white"/>
          <w:lang w:val="en-US"/>
        </w:rPr>
        <w:t>THCS</w:t>
      </w:r>
      <w:r w:rsidR="00980767" w:rsidRPr="00981172">
        <w:rPr>
          <w:rFonts w:ascii="Times New Roman" w:eastAsia="Times New Roman" w:hAnsi="Times New Roman" w:cs="Times New Roman"/>
          <w:sz w:val="28"/>
          <w:szCs w:val="28"/>
          <w:highlight w:val="white"/>
          <w:lang w:val="en-SG"/>
        </w:rPr>
        <w:t xml:space="preserve"> Trần Hưng Đạo </w:t>
      </w:r>
      <w:r w:rsidRPr="00981172">
        <w:rPr>
          <w:rFonts w:ascii="Times New Roman" w:eastAsia="Times New Roman" w:hAnsi="Times New Roman" w:cs="Times New Roman"/>
          <w:sz w:val="28"/>
          <w:szCs w:val="28"/>
          <w:highlight w:val="white"/>
          <w:lang w:val="en-SG"/>
        </w:rPr>
        <w:t>b</w:t>
      </w:r>
      <w:r w:rsidR="00B91864" w:rsidRPr="00981172">
        <w:rPr>
          <w:rFonts w:ascii="Times New Roman" w:eastAsia="Times New Roman" w:hAnsi="Times New Roman" w:cs="Times New Roman"/>
          <w:sz w:val="28"/>
          <w:szCs w:val="28"/>
          <w:highlight w:val="white"/>
        </w:rPr>
        <w:t>áo cáo tổng kết</w:t>
      </w:r>
      <w:r w:rsidR="00B91864" w:rsidRPr="00981172">
        <w:rPr>
          <w:rFonts w:ascii="Times New Roman" w:hAnsi="Times New Roman" w:cs="Times New Roman"/>
          <w:b/>
          <w:spacing w:val="-4"/>
          <w:sz w:val="28"/>
          <w:szCs w:val="28"/>
        </w:rPr>
        <w:t xml:space="preserve"> </w:t>
      </w:r>
      <w:r w:rsidR="00B91864" w:rsidRPr="00981172">
        <w:rPr>
          <w:rFonts w:ascii="Times New Roman" w:hAnsi="Times New Roman" w:cs="Times New Roman"/>
          <w:spacing w:val="-4"/>
          <w:sz w:val="28"/>
          <w:szCs w:val="28"/>
        </w:rPr>
        <w:t>thực hiện nhiệm vụ</w:t>
      </w:r>
      <w:r w:rsidRPr="00981172">
        <w:rPr>
          <w:rFonts w:ascii="Times New Roman" w:hAnsi="Times New Roman" w:cs="Times New Roman"/>
          <w:spacing w:val="-4"/>
          <w:sz w:val="28"/>
          <w:szCs w:val="28"/>
        </w:rPr>
        <w:t xml:space="preserve"> </w:t>
      </w:r>
      <w:r w:rsidR="00B91864" w:rsidRPr="00981172">
        <w:rPr>
          <w:rFonts w:ascii="Times New Roman" w:hAnsi="Times New Roman" w:cs="Times New Roman"/>
          <w:spacing w:val="-4"/>
          <w:sz w:val="28"/>
          <w:szCs w:val="28"/>
        </w:rPr>
        <w:t>năm họ</w:t>
      </w:r>
      <w:r w:rsidRPr="00981172">
        <w:rPr>
          <w:rFonts w:ascii="Times New Roman" w:hAnsi="Times New Roman" w:cs="Times New Roman"/>
          <w:spacing w:val="-4"/>
          <w:sz w:val="28"/>
          <w:szCs w:val="28"/>
        </w:rPr>
        <w:t>c 2020-2021</w:t>
      </w:r>
      <w:r w:rsidRPr="00981172">
        <w:rPr>
          <w:rFonts w:ascii="Times New Roman" w:hAnsi="Times New Roman" w:cs="Times New Roman"/>
          <w:spacing w:val="-4"/>
          <w:sz w:val="28"/>
          <w:szCs w:val="28"/>
          <w:lang w:val="en-SG"/>
        </w:rPr>
        <w:t>;</w:t>
      </w:r>
      <w:r w:rsidR="00B91864" w:rsidRPr="00981172">
        <w:rPr>
          <w:rFonts w:ascii="Times New Roman" w:hAnsi="Times New Roman" w:cs="Times New Roman"/>
          <w:spacing w:val="-4"/>
          <w:sz w:val="28"/>
          <w:szCs w:val="28"/>
        </w:rPr>
        <w:t xml:space="preserve"> </w:t>
      </w:r>
      <w:r w:rsidR="00B91864" w:rsidRPr="00981172">
        <w:rPr>
          <w:rFonts w:ascii="Times New Roman" w:eastAsia="Batang" w:hAnsi="Times New Roman" w:cs="Times New Roman"/>
          <w:sz w:val="28"/>
          <w:szCs w:val="28"/>
          <w:lang w:val="en-US" w:eastAsia="ko-KR"/>
        </w:rPr>
        <w:t xml:space="preserve">Nội dung </w:t>
      </w:r>
      <w:r w:rsidRPr="00981172">
        <w:rPr>
          <w:rFonts w:ascii="Times New Roman" w:eastAsia="Batang" w:hAnsi="Times New Roman" w:cs="Times New Roman"/>
          <w:sz w:val="28"/>
          <w:szCs w:val="28"/>
          <w:lang w:val="en-US" w:eastAsia="ko-KR"/>
        </w:rPr>
        <w:t xml:space="preserve">cụ thể </w:t>
      </w:r>
      <w:r w:rsidR="00B91864" w:rsidRPr="00981172">
        <w:rPr>
          <w:rFonts w:ascii="Times New Roman" w:eastAsia="Batang" w:hAnsi="Times New Roman" w:cs="Times New Roman"/>
          <w:sz w:val="28"/>
          <w:szCs w:val="28"/>
          <w:lang w:val="en-US" w:eastAsia="ko-KR"/>
        </w:rPr>
        <w:t>như sau:</w:t>
      </w:r>
    </w:p>
    <w:p w:rsidR="00B91864" w:rsidRPr="00981172" w:rsidRDefault="00B91864" w:rsidP="00BE0CBD">
      <w:pPr>
        <w:spacing w:before="60" w:after="60" w:line="20" w:lineRule="atLeast"/>
        <w:ind w:firstLine="720"/>
        <w:jc w:val="both"/>
        <w:rPr>
          <w:rFonts w:ascii="Times New Roman" w:eastAsia="Times New Roman" w:hAnsi="Times New Roman" w:cs="Times New Roman"/>
          <w:b/>
          <w:sz w:val="28"/>
          <w:szCs w:val="28"/>
          <w:lang w:val="pt-BR"/>
        </w:rPr>
      </w:pPr>
      <w:r w:rsidRPr="00981172">
        <w:rPr>
          <w:rFonts w:ascii="Times New Roman" w:eastAsia="Times New Roman" w:hAnsi="Times New Roman" w:cs="Times New Roman"/>
          <w:b/>
          <w:sz w:val="28"/>
          <w:szCs w:val="28"/>
          <w:highlight w:val="white"/>
          <w:lang w:val="pt-BR"/>
        </w:rPr>
        <w:t>I.</w:t>
      </w:r>
      <w:r w:rsidR="00600588" w:rsidRPr="00981172">
        <w:rPr>
          <w:rFonts w:ascii="Times New Roman" w:eastAsia="Times New Roman" w:hAnsi="Times New Roman" w:cs="Times New Roman"/>
          <w:b/>
          <w:sz w:val="28"/>
          <w:szCs w:val="28"/>
          <w:lang w:val="pt-BR"/>
        </w:rPr>
        <w:t xml:space="preserve"> P</w:t>
      </w:r>
      <w:r w:rsidRPr="00981172">
        <w:rPr>
          <w:rFonts w:ascii="Times New Roman" w:eastAsia="Times New Roman" w:hAnsi="Times New Roman" w:cs="Times New Roman"/>
          <w:b/>
          <w:sz w:val="28"/>
          <w:szCs w:val="28"/>
          <w:lang w:val="nl-NL"/>
        </w:rPr>
        <w:t xml:space="preserve">hát triển mạng lưới trường, lớp; sử dụng hiệu quả cơ sở vật chất, thiết bị dạy học; đầu tư xây dựng trường chuẩn quốc gia </w:t>
      </w:r>
    </w:p>
    <w:p w:rsidR="00B91864" w:rsidRPr="00981172" w:rsidRDefault="00B91864" w:rsidP="00080238">
      <w:pPr>
        <w:spacing w:before="60" w:after="60" w:line="20" w:lineRule="atLeast"/>
        <w:jc w:val="both"/>
        <w:rPr>
          <w:rFonts w:ascii="Times New Roman" w:eastAsia="Times New Roman" w:hAnsi="Times New Roman" w:cs="Times New Roman"/>
          <w:b/>
          <w:sz w:val="28"/>
          <w:szCs w:val="28"/>
          <w:lang w:val="pt-BR"/>
        </w:rPr>
      </w:pPr>
      <w:r w:rsidRPr="00981172">
        <w:rPr>
          <w:rFonts w:ascii="Times New Roman" w:eastAsia="Times New Roman" w:hAnsi="Times New Roman" w:cs="Times New Roman"/>
          <w:b/>
          <w:sz w:val="28"/>
          <w:szCs w:val="28"/>
          <w:lang w:val="pt-BR"/>
        </w:rPr>
        <w:t>1. Phát triển quy mô t</w:t>
      </w:r>
      <w:r w:rsidR="00600588" w:rsidRPr="00981172">
        <w:rPr>
          <w:rFonts w:ascii="Times New Roman" w:eastAsia="Times New Roman" w:hAnsi="Times New Roman" w:cs="Times New Roman"/>
          <w:b/>
          <w:sz w:val="28"/>
          <w:szCs w:val="28"/>
          <w:lang w:val="pt-BR"/>
        </w:rPr>
        <w:t>rường, lớp, học sinh, giáo viên</w:t>
      </w:r>
    </w:p>
    <w:p w:rsidR="00A47B64" w:rsidRPr="00080238" w:rsidRDefault="00B91864" w:rsidP="00A47B64">
      <w:pPr>
        <w:spacing w:before="60" w:after="60" w:line="20" w:lineRule="atLeast"/>
        <w:ind w:firstLine="720"/>
        <w:jc w:val="both"/>
        <w:textAlignment w:val="baseline"/>
        <w:rPr>
          <w:rFonts w:ascii="Times New Roman" w:eastAsia="Times New Roman" w:hAnsi="Times New Roman" w:cs="Times New Roman"/>
          <w:b/>
          <w:bCs/>
          <w:i/>
          <w:sz w:val="28"/>
          <w:szCs w:val="28"/>
          <w:bdr w:val="none" w:sz="0" w:space="0" w:color="auto" w:frame="1"/>
          <w:lang w:val="nl-NL"/>
        </w:rPr>
      </w:pPr>
      <w:r w:rsidRPr="00080238">
        <w:rPr>
          <w:rFonts w:ascii="Times New Roman" w:eastAsia="Times New Roman" w:hAnsi="Times New Roman" w:cs="Times New Roman"/>
          <w:b/>
          <w:bCs/>
          <w:i/>
          <w:sz w:val="28"/>
          <w:szCs w:val="28"/>
          <w:bdr w:val="none" w:sz="0" w:space="0" w:color="auto" w:frame="1"/>
          <w:lang w:val="nl-NL"/>
        </w:rPr>
        <w:t xml:space="preserve">1.1. Kết </w:t>
      </w:r>
      <w:r w:rsidR="00080238">
        <w:rPr>
          <w:rFonts w:ascii="Times New Roman" w:eastAsia="Times New Roman" w:hAnsi="Times New Roman" w:cs="Times New Roman"/>
          <w:b/>
          <w:bCs/>
          <w:i/>
          <w:sz w:val="28"/>
          <w:szCs w:val="28"/>
          <w:bdr w:val="none" w:sz="0" w:space="0" w:color="auto" w:frame="1"/>
          <w:lang w:val="nl-NL"/>
        </w:rPr>
        <w:t xml:space="preserve">quả đạt được </w:t>
      </w:r>
    </w:p>
    <w:p w:rsidR="004D5000" w:rsidRPr="00F873ED" w:rsidRDefault="004D5000" w:rsidP="004D5000">
      <w:pPr>
        <w:spacing w:before="60" w:after="60"/>
        <w:ind w:firstLine="720"/>
        <w:jc w:val="both"/>
        <w:rPr>
          <w:rFonts w:asciiTheme="majorHAnsi" w:hAnsiTheme="majorHAnsi" w:cstheme="majorHAnsi"/>
          <w:sz w:val="28"/>
          <w:szCs w:val="28"/>
          <w:lang w:val="en-SG"/>
        </w:rPr>
      </w:pPr>
      <w:r w:rsidRPr="004D5000">
        <w:rPr>
          <w:rFonts w:asciiTheme="majorHAnsi" w:hAnsiTheme="majorHAnsi" w:cstheme="majorHAnsi"/>
          <w:sz w:val="28"/>
          <w:szCs w:val="28"/>
        </w:rPr>
        <w:t>-</w:t>
      </w:r>
      <w:r w:rsidRPr="004D5000">
        <w:rPr>
          <w:rFonts w:asciiTheme="majorHAnsi" w:hAnsiTheme="majorHAnsi" w:cstheme="majorHAnsi"/>
          <w:sz w:val="28"/>
          <w:szCs w:val="28"/>
          <w:lang w:val="en-SG"/>
        </w:rPr>
        <w:t xml:space="preserve"> T</w:t>
      </w:r>
      <w:r w:rsidRPr="004D5000">
        <w:rPr>
          <w:rFonts w:asciiTheme="majorHAnsi" w:hAnsiTheme="majorHAnsi" w:cstheme="majorHAnsi"/>
          <w:sz w:val="28"/>
          <w:szCs w:val="28"/>
        </w:rPr>
        <w:t>ổ</w:t>
      </w:r>
      <w:r w:rsidR="00F873ED">
        <w:rPr>
          <w:rFonts w:asciiTheme="majorHAnsi" w:hAnsiTheme="majorHAnsi" w:cstheme="majorHAnsi"/>
          <w:sz w:val="28"/>
          <w:szCs w:val="28"/>
          <w:lang w:val="en-SG"/>
        </w:rPr>
        <w:t>ng s</w:t>
      </w:r>
      <w:r w:rsidRPr="004D5000">
        <w:rPr>
          <w:rFonts w:asciiTheme="majorHAnsi" w:hAnsiTheme="majorHAnsi" w:cstheme="majorHAnsi"/>
          <w:sz w:val="28"/>
          <w:szCs w:val="28"/>
        </w:rPr>
        <w:t>ố lớ</w:t>
      </w:r>
      <w:r w:rsidR="00F873ED">
        <w:rPr>
          <w:rFonts w:asciiTheme="majorHAnsi" w:hAnsiTheme="majorHAnsi" w:cstheme="majorHAnsi"/>
          <w:sz w:val="28"/>
          <w:szCs w:val="28"/>
        </w:rPr>
        <w:t>p</w:t>
      </w:r>
      <w:r w:rsidR="00F873ED">
        <w:rPr>
          <w:rFonts w:asciiTheme="majorHAnsi" w:hAnsiTheme="majorHAnsi" w:cstheme="majorHAnsi"/>
          <w:sz w:val="28"/>
          <w:szCs w:val="28"/>
          <w:lang w:val="en-SG"/>
        </w:rPr>
        <w:t xml:space="preserve">: </w:t>
      </w:r>
      <w:r w:rsidR="00F873ED">
        <w:rPr>
          <w:rFonts w:asciiTheme="majorHAnsi" w:hAnsiTheme="majorHAnsi" w:cstheme="majorHAnsi"/>
          <w:sz w:val="28"/>
          <w:szCs w:val="28"/>
        </w:rPr>
        <w:t xml:space="preserve">17 </w:t>
      </w:r>
      <w:r w:rsidR="00F873ED">
        <w:rPr>
          <w:rFonts w:asciiTheme="majorHAnsi" w:hAnsiTheme="majorHAnsi" w:cstheme="majorHAnsi"/>
          <w:sz w:val="28"/>
          <w:szCs w:val="28"/>
          <w:lang w:val="en-SG"/>
        </w:rPr>
        <w:t xml:space="preserve"> </w:t>
      </w:r>
      <w:r w:rsidRPr="004D5000">
        <w:rPr>
          <w:rFonts w:asciiTheme="majorHAnsi" w:hAnsiTheme="majorHAnsi" w:cstheme="majorHAnsi"/>
          <w:sz w:val="28"/>
          <w:szCs w:val="28"/>
        </w:rPr>
        <w:t xml:space="preserve">;  Số lượng học </w:t>
      </w:r>
      <w:r w:rsidR="00F873ED">
        <w:rPr>
          <w:rFonts w:asciiTheme="majorHAnsi" w:hAnsiTheme="majorHAnsi" w:cstheme="majorHAnsi"/>
          <w:sz w:val="28"/>
          <w:szCs w:val="28"/>
        </w:rPr>
        <w:t xml:space="preserve">sinh: 653 </w:t>
      </w:r>
      <w:r w:rsidR="00F873ED">
        <w:rPr>
          <w:rFonts w:asciiTheme="majorHAnsi" w:hAnsiTheme="majorHAnsi" w:cstheme="majorHAnsi"/>
          <w:sz w:val="28"/>
          <w:szCs w:val="28"/>
          <w:lang w:val="en-SG"/>
        </w:rPr>
        <w:t>em;</w:t>
      </w:r>
    </w:p>
    <w:p w:rsidR="004D5000" w:rsidRPr="004D5000" w:rsidRDefault="004D5000" w:rsidP="004D5000">
      <w:pPr>
        <w:spacing w:before="60" w:after="60" w:line="20" w:lineRule="atLeast"/>
        <w:ind w:firstLine="720"/>
        <w:jc w:val="both"/>
        <w:rPr>
          <w:rFonts w:asciiTheme="majorHAnsi" w:hAnsiTheme="majorHAnsi" w:cstheme="majorHAnsi"/>
          <w:sz w:val="28"/>
          <w:szCs w:val="28"/>
        </w:rPr>
      </w:pPr>
      <w:r w:rsidRPr="004D5000">
        <w:rPr>
          <w:rFonts w:asciiTheme="majorHAnsi" w:hAnsiTheme="majorHAnsi" w:cstheme="majorHAnsi"/>
          <w:sz w:val="28"/>
          <w:szCs w:val="28"/>
        </w:rPr>
        <w:t>+ Chia ra: Khối 6: 178 hs / 5 lớp;         Khối 7: 168 hs / 4 lớp</w:t>
      </w:r>
    </w:p>
    <w:p w:rsidR="004D5000" w:rsidRPr="004D5000" w:rsidRDefault="004D5000" w:rsidP="004D5000">
      <w:pPr>
        <w:spacing w:before="60" w:after="60" w:line="20" w:lineRule="atLeast"/>
        <w:jc w:val="both"/>
        <w:rPr>
          <w:rFonts w:asciiTheme="majorHAnsi" w:hAnsiTheme="majorHAnsi" w:cstheme="majorHAnsi"/>
          <w:sz w:val="28"/>
          <w:szCs w:val="28"/>
        </w:rPr>
      </w:pPr>
      <w:r w:rsidRPr="004D5000">
        <w:rPr>
          <w:rFonts w:asciiTheme="majorHAnsi" w:hAnsiTheme="majorHAnsi" w:cstheme="majorHAnsi"/>
          <w:sz w:val="28"/>
          <w:szCs w:val="28"/>
        </w:rPr>
        <w:t xml:space="preserve">                </w:t>
      </w:r>
      <w:r w:rsidRPr="004D5000">
        <w:rPr>
          <w:rFonts w:asciiTheme="majorHAnsi" w:hAnsiTheme="majorHAnsi" w:cstheme="majorHAnsi"/>
          <w:sz w:val="28"/>
          <w:szCs w:val="28"/>
          <w:lang w:val="en-SG"/>
        </w:rPr>
        <w:t xml:space="preserve">          </w:t>
      </w:r>
      <w:r w:rsidRPr="004D5000">
        <w:rPr>
          <w:rFonts w:asciiTheme="majorHAnsi" w:hAnsiTheme="majorHAnsi" w:cstheme="majorHAnsi"/>
          <w:sz w:val="28"/>
          <w:szCs w:val="28"/>
        </w:rPr>
        <w:t>Khối 8: 149 hs / 4 lớp;         Khối 9: 158 hs / 4 lớp</w:t>
      </w:r>
    </w:p>
    <w:p w:rsidR="004D5000" w:rsidRPr="004D5000" w:rsidRDefault="00BE0CBD" w:rsidP="004D5000">
      <w:pPr>
        <w:spacing w:before="60" w:after="60" w:line="20" w:lineRule="atLeast"/>
        <w:ind w:firstLine="720"/>
        <w:jc w:val="both"/>
        <w:rPr>
          <w:rFonts w:asciiTheme="majorHAnsi" w:hAnsiTheme="majorHAnsi" w:cstheme="majorHAnsi"/>
          <w:sz w:val="28"/>
          <w:szCs w:val="28"/>
        </w:rPr>
      </w:pPr>
      <w:r>
        <w:rPr>
          <w:rFonts w:asciiTheme="majorHAnsi" w:hAnsiTheme="majorHAnsi" w:cstheme="majorHAnsi"/>
          <w:sz w:val="28"/>
          <w:szCs w:val="28"/>
          <w:lang w:val="en-SG"/>
        </w:rPr>
        <w:t>-</w:t>
      </w:r>
      <w:r w:rsidR="004D5000" w:rsidRPr="004D5000">
        <w:rPr>
          <w:rFonts w:asciiTheme="majorHAnsi" w:hAnsiTheme="majorHAnsi" w:cstheme="majorHAnsi"/>
          <w:sz w:val="28"/>
          <w:szCs w:val="28"/>
        </w:rPr>
        <w:t xml:space="preserve"> Tổng số cán bộ, giáo viên, nhân viên (Biên chế) : 39 người</w:t>
      </w:r>
    </w:p>
    <w:p w:rsidR="004D5000" w:rsidRPr="004D5000" w:rsidRDefault="004D5000" w:rsidP="004D5000">
      <w:pPr>
        <w:spacing w:before="60" w:after="60" w:line="20" w:lineRule="atLeast"/>
        <w:jc w:val="both"/>
        <w:rPr>
          <w:rFonts w:asciiTheme="majorHAnsi" w:hAnsiTheme="majorHAnsi" w:cstheme="majorHAnsi"/>
          <w:sz w:val="28"/>
          <w:szCs w:val="28"/>
        </w:rPr>
      </w:pPr>
      <w:r w:rsidRPr="004D5000">
        <w:rPr>
          <w:rFonts w:asciiTheme="majorHAnsi" w:hAnsiTheme="majorHAnsi" w:cstheme="majorHAnsi"/>
          <w:sz w:val="28"/>
          <w:szCs w:val="28"/>
        </w:rPr>
        <w:t xml:space="preserve"> </w:t>
      </w:r>
      <w:r w:rsidRPr="004D5000">
        <w:rPr>
          <w:rFonts w:asciiTheme="majorHAnsi" w:hAnsiTheme="majorHAnsi" w:cstheme="majorHAnsi"/>
          <w:sz w:val="28"/>
          <w:szCs w:val="28"/>
          <w:lang w:val="en-SG"/>
        </w:rPr>
        <w:tab/>
      </w:r>
      <w:r w:rsidR="00BE0CBD">
        <w:rPr>
          <w:rFonts w:asciiTheme="majorHAnsi" w:hAnsiTheme="majorHAnsi" w:cstheme="majorHAnsi"/>
          <w:sz w:val="28"/>
          <w:szCs w:val="28"/>
          <w:lang w:val="en-SG"/>
        </w:rPr>
        <w:t xml:space="preserve">+ </w:t>
      </w:r>
      <w:r w:rsidR="00F873ED">
        <w:rPr>
          <w:rFonts w:asciiTheme="majorHAnsi" w:hAnsiTheme="majorHAnsi" w:cstheme="majorHAnsi"/>
          <w:sz w:val="28"/>
          <w:szCs w:val="28"/>
        </w:rPr>
        <w:t xml:space="preserve">Chia ra: </w:t>
      </w:r>
      <w:r w:rsidRPr="004D5000">
        <w:rPr>
          <w:rFonts w:asciiTheme="majorHAnsi" w:hAnsiTheme="majorHAnsi" w:cstheme="majorHAnsi"/>
          <w:sz w:val="28"/>
          <w:szCs w:val="28"/>
        </w:rPr>
        <w:t>CBQL: 02;   Gi</w:t>
      </w:r>
      <w:r w:rsidR="00F873ED">
        <w:rPr>
          <w:rFonts w:asciiTheme="majorHAnsi" w:hAnsiTheme="majorHAnsi" w:cstheme="majorHAnsi"/>
          <w:sz w:val="28"/>
          <w:szCs w:val="28"/>
        </w:rPr>
        <w:t>áo viên: 3</w:t>
      </w:r>
      <w:r w:rsidR="00F873ED">
        <w:rPr>
          <w:rFonts w:asciiTheme="majorHAnsi" w:hAnsiTheme="majorHAnsi" w:cstheme="majorHAnsi"/>
          <w:sz w:val="28"/>
          <w:szCs w:val="28"/>
          <w:lang w:val="en-SG"/>
        </w:rPr>
        <w:t>2</w:t>
      </w:r>
      <w:r w:rsidR="00F873ED">
        <w:rPr>
          <w:rFonts w:asciiTheme="majorHAnsi" w:hAnsiTheme="majorHAnsi" w:cstheme="majorHAnsi"/>
          <w:sz w:val="28"/>
          <w:szCs w:val="28"/>
        </w:rPr>
        <w:t>;    Nhân viên: 0</w:t>
      </w:r>
      <w:r w:rsidR="00F873ED">
        <w:rPr>
          <w:rFonts w:asciiTheme="majorHAnsi" w:hAnsiTheme="majorHAnsi" w:cstheme="majorHAnsi"/>
          <w:sz w:val="28"/>
          <w:szCs w:val="28"/>
          <w:lang w:val="en-SG"/>
        </w:rPr>
        <w:t>4</w:t>
      </w:r>
      <w:r w:rsidRPr="004D5000">
        <w:rPr>
          <w:rFonts w:asciiTheme="majorHAnsi" w:hAnsiTheme="majorHAnsi" w:cstheme="majorHAnsi"/>
          <w:sz w:val="28"/>
          <w:szCs w:val="28"/>
        </w:rPr>
        <w:t>;   TPT Đội: 01</w:t>
      </w:r>
    </w:p>
    <w:p w:rsidR="004D5000" w:rsidRPr="00EA6F79" w:rsidRDefault="00BE0CBD" w:rsidP="004D5000">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w:t>
      </w:r>
      <w:r w:rsidR="004D5000" w:rsidRPr="004D5000">
        <w:rPr>
          <w:rFonts w:asciiTheme="majorHAnsi" w:hAnsiTheme="majorHAnsi" w:cstheme="majorHAnsi"/>
          <w:sz w:val="28"/>
          <w:szCs w:val="28"/>
        </w:rPr>
        <w:t xml:space="preserve"> Số </w:t>
      </w:r>
      <w:r w:rsidR="006252FA">
        <w:rPr>
          <w:rFonts w:asciiTheme="majorHAnsi" w:hAnsiTheme="majorHAnsi" w:cstheme="majorHAnsi"/>
          <w:sz w:val="28"/>
          <w:szCs w:val="28"/>
          <w:lang w:val="en-SG"/>
        </w:rPr>
        <w:t xml:space="preserve">lượng </w:t>
      </w:r>
      <w:r w:rsidR="004D5000" w:rsidRPr="004D5000">
        <w:rPr>
          <w:rFonts w:asciiTheme="majorHAnsi" w:hAnsiTheme="majorHAnsi" w:cstheme="majorHAnsi"/>
          <w:sz w:val="28"/>
          <w:szCs w:val="28"/>
        </w:rPr>
        <w:t xml:space="preserve">giáo viên và CBQL đạt chuẩn: </w:t>
      </w:r>
      <w:r w:rsidR="006252FA">
        <w:rPr>
          <w:rFonts w:asciiTheme="majorHAnsi" w:hAnsiTheme="majorHAnsi" w:cstheme="majorHAnsi"/>
          <w:sz w:val="28"/>
          <w:szCs w:val="28"/>
          <w:lang w:val="en-SG"/>
        </w:rPr>
        <w:t>29/34</w:t>
      </w:r>
      <w:r w:rsidR="004D5000" w:rsidRPr="004D5000">
        <w:rPr>
          <w:rFonts w:asciiTheme="majorHAnsi" w:hAnsiTheme="majorHAnsi" w:cstheme="majorHAnsi"/>
          <w:sz w:val="28"/>
          <w:szCs w:val="28"/>
          <w:lang w:val="en-SG"/>
        </w:rPr>
        <w:t xml:space="preserve"> </w:t>
      </w:r>
      <w:r w:rsidR="004D5000" w:rsidRPr="004D5000">
        <w:rPr>
          <w:rFonts w:asciiTheme="majorHAnsi" w:hAnsiTheme="majorHAnsi" w:cstheme="majorHAnsi"/>
          <w:sz w:val="28"/>
          <w:szCs w:val="28"/>
        </w:rPr>
        <w:t xml:space="preserve">, Tỷ lệ: </w:t>
      </w:r>
      <w:r w:rsidR="004D5000" w:rsidRPr="004D5000">
        <w:rPr>
          <w:rFonts w:asciiTheme="majorHAnsi" w:hAnsiTheme="majorHAnsi" w:cstheme="majorHAnsi"/>
          <w:sz w:val="28"/>
          <w:szCs w:val="28"/>
          <w:lang w:val="en-SG"/>
        </w:rPr>
        <w:t>85</w:t>
      </w:r>
      <w:r w:rsidR="004D5000" w:rsidRPr="004D5000">
        <w:rPr>
          <w:rFonts w:asciiTheme="majorHAnsi" w:hAnsiTheme="majorHAnsi" w:cstheme="majorHAnsi"/>
          <w:sz w:val="28"/>
          <w:szCs w:val="28"/>
        </w:rPr>
        <w:t>,</w:t>
      </w:r>
      <w:r w:rsidR="006252FA">
        <w:rPr>
          <w:rFonts w:asciiTheme="majorHAnsi" w:hAnsiTheme="majorHAnsi" w:cstheme="majorHAnsi"/>
          <w:sz w:val="28"/>
          <w:szCs w:val="28"/>
          <w:lang w:val="en-SG"/>
        </w:rPr>
        <w:t>3</w:t>
      </w:r>
      <w:r w:rsidR="004D5000" w:rsidRPr="004D5000">
        <w:rPr>
          <w:rFonts w:asciiTheme="majorHAnsi" w:hAnsiTheme="majorHAnsi" w:cstheme="majorHAnsi"/>
          <w:sz w:val="28"/>
          <w:szCs w:val="28"/>
        </w:rPr>
        <w:t xml:space="preserve"> %</w:t>
      </w:r>
    </w:p>
    <w:p w:rsidR="00B91864" w:rsidRPr="00080238" w:rsidRDefault="00533979" w:rsidP="00AD0CF0">
      <w:pPr>
        <w:spacing w:before="60" w:after="60" w:line="20" w:lineRule="atLeast"/>
        <w:ind w:firstLine="567"/>
        <w:jc w:val="both"/>
        <w:rPr>
          <w:rFonts w:ascii="Times New Roman" w:eastAsia="Times New Roman" w:hAnsi="Times New Roman" w:cs="Times New Roman"/>
          <w:bCs/>
          <w:sz w:val="28"/>
          <w:szCs w:val="28"/>
          <w:bdr w:val="none" w:sz="0" w:space="0" w:color="auto" w:frame="1"/>
          <w:lang w:val="nl-NL"/>
        </w:rPr>
      </w:pPr>
      <w:r>
        <w:rPr>
          <w:rFonts w:ascii="Times New Roman" w:eastAsia="Times New Roman" w:hAnsi="Times New Roman" w:cs="Times New Roman"/>
          <w:b/>
          <w:bCs/>
          <w:i/>
          <w:sz w:val="28"/>
          <w:szCs w:val="28"/>
          <w:bdr w:val="none" w:sz="0" w:space="0" w:color="auto" w:frame="1"/>
          <w:lang w:val="nl-NL"/>
        </w:rPr>
        <w:t xml:space="preserve">  </w:t>
      </w:r>
      <w:r w:rsidR="004D5000" w:rsidRPr="00080238">
        <w:rPr>
          <w:rFonts w:ascii="Times New Roman" w:eastAsia="Times New Roman" w:hAnsi="Times New Roman" w:cs="Times New Roman"/>
          <w:b/>
          <w:bCs/>
          <w:i/>
          <w:sz w:val="28"/>
          <w:szCs w:val="28"/>
          <w:bdr w:val="none" w:sz="0" w:space="0" w:color="auto" w:frame="1"/>
          <w:lang w:val="nl-NL"/>
        </w:rPr>
        <w:t>1.</w:t>
      </w:r>
      <w:r>
        <w:rPr>
          <w:rFonts w:ascii="Times New Roman" w:eastAsia="Times New Roman" w:hAnsi="Times New Roman" w:cs="Times New Roman"/>
          <w:b/>
          <w:bCs/>
          <w:i/>
          <w:sz w:val="28"/>
          <w:szCs w:val="28"/>
          <w:bdr w:val="none" w:sz="0" w:space="0" w:color="auto" w:frame="1"/>
          <w:lang w:val="nl-NL"/>
        </w:rPr>
        <w:t>2</w:t>
      </w:r>
      <w:r w:rsidR="00B91864" w:rsidRPr="00080238">
        <w:rPr>
          <w:rFonts w:ascii="Times New Roman" w:eastAsia="Times New Roman" w:hAnsi="Times New Roman" w:cs="Times New Roman"/>
          <w:b/>
          <w:bCs/>
          <w:i/>
          <w:sz w:val="28"/>
          <w:szCs w:val="28"/>
          <w:bdr w:val="none" w:sz="0" w:space="0" w:color="auto" w:frame="1"/>
          <w:lang w:val="nl-NL"/>
        </w:rPr>
        <w:t xml:space="preserve">. </w:t>
      </w:r>
      <w:r w:rsidR="00080238">
        <w:rPr>
          <w:rFonts w:ascii="Times New Roman" w:eastAsia="Times New Roman" w:hAnsi="Times New Roman" w:cs="Times New Roman"/>
          <w:b/>
          <w:bCs/>
          <w:i/>
          <w:sz w:val="28"/>
          <w:szCs w:val="28"/>
          <w:bdr w:val="none" w:sz="0" w:space="0" w:color="auto" w:frame="1"/>
          <w:lang w:val="nl-NL"/>
        </w:rPr>
        <w:t>Tồn tại, hạn chế và nguyên nhân</w:t>
      </w:r>
      <w:r w:rsidR="00B91864" w:rsidRPr="00080238">
        <w:rPr>
          <w:rFonts w:ascii="Times New Roman" w:eastAsia="Times New Roman" w:hAnsi="Times New Roman" w:cs="Times New Roman"/>
          <w:bCs/>
          <w:sz w:val="28"/>
          <w:szCs w:val="28"/>
          <w:bdr w:val="none" w:sz="0" w:space="0" w:color="auto" w:frame="1"/>
          <w:lang w:val="nl-NL"/>
        </w:rPr>
        <w:t xml:space="preserve"> </w:t>
      </w:r>
    </w:p>
    <w:p w:rsidR="00CF3120" w:rsidRDefault="00456101" w:rsidP="00AD0CF0">
      <w:pPr>
        <w:spacing w:before="60" w:after="60" w:line="20" w:lineRule="atLeast"/>
        <w:ind w:firstLine="567"/>
        <w:jc w:val="both"/>
        <w:rPr>
          <w:rFonts w:ascii="Times New Roman" w:eastAsia="Times New Roman" w:hAnsi="Times New Roman" w:cs="Times New Roman"/>
          <w:bCs/>
          <w:sz w:val="28"/>
          <w:szCs w:val="28"/>
          <w:bdr w:val="none" w:sz="0" w:space="0" w:color="auto" w:frame="1"/>
          <w:lang w:val="nl-NL"/>
        </w:rPr>
      </w:pPr>
      <w:r w:rsidRPr="00981172">
        <w:rPr>
          <w:rFonts w:ascii="Times New Roman" w:eastAsia="Times New Roman" w:hAnsi="Times New Roman" w:cs="Times New Roman"/>
          <w:bCs/>
          <w:sz w:val="28"/>
          <w:szCs w:val="28"/>
          <w:bdr w:val="none" w:sz="0" w:space="0" w:color="auto" w:frame="1"/>
          <w:lang w:val="nl-NL"/>
        </w:rPr>
        <w:t xml:space="preserve">  </w:t>
      </w:r>
      <w:r w:rsidR="00CF3120" w:rsidRPr="00981172">
        <w:rPr>
          <w:rFonts w:ascii="Times New Roman" w:eastAsia="Times New Roman" w:hAnsi="Times New Roman" w:cs="Times New Roman"/>
          <w:bCs/>
          <w:sz w:val="28"/>
          <w:szCs w:val="28"/>
          <w:bdr w:val="none" w:sz="0" w:space="0" w:color="auto" w:frame="1"/>
          <w:lang w:val="nl-NL"/>
        </w:rPr>
        <w:t>- Năm học 2020-2021, nhà trường vẫn tiếp tục dạy học 02 buổi/ngày</w:t>
      </w:r>
      <w:r w:rsidR="00F46DC1" w:rsidRPr="00981172">
        <w:rPr>
          <w:rFonts w:ascii="Times New Roman" w:eastAsia="Times New Roman" w:hAnsi="Times New Roman" w:cs="Times New Roman"/>
          <w:bCs/>
          <w:sz w:val="28"/>
          <w:szCs w:val="28"/>
          <w:bdr w:val="none" w:sz="0" w:space="0" w:color="auto" w:frame="1"/>
          <w:lang w:val="nl-NL"/>
        </w:rPr>
        <w:t xml:space="preserve"> với số lớp là 17 nhưng chỉ có 13 phòng học, nên nhà trường đã phải tổ chức dạy học 02 buổi/ ngày đối với khối 6;9, còn khối 7;8 thì dạy học 01 buổi/ ngày</w:t>
      </w:r>
      <w:r w:rsidR="00F56B91">
        <w:rPr>
          <w:rFonts w:ascii="Times New Roman" w:eastAsia="Times New Roman" w:hAnsi="Times New Roman" w:cs="Times New Roman"/>
          <w:bCs/>
          <w:sz w:val="28"/>
          <w:szCs w:val="28"/>
          <w:bdr w:val="none" w:sz="0" w:space="0" w:color="auto" w:frame="1"/>
          <w:lang w:val="nl-NL"/>
        </w:rPr>
        <w:t xml:space="preserve"> </w:t>
      </w:r>
      <w:r w:rsidR="00F56B91" w:rsidRPr="00F56B91">
        <w:rPr>
          <w:rFonts w:ascii="Times New Roman" w:eastAsia="Times New Roman" w:hAnsi="Times New Roman" w:cs="Times New Roman"/>
          <w:bCs/>
          <w:sz w:val="28"/>
          <w:szCs w:val="28"/>
          <w:bdr w:val="none" w:sz="0" w:space="0" w:color="auto" w:frame="1"/>
          <w:lang w:val="nl-NL"/>
        </w:rPr>
        <w:sym w:font="Wingdings" w:char="F0E0"/>
      </w:r>
      <w:r w:rsidR="00F56B91">
        <w:rPr>
          <w:rFonts w:ascii="Times New Roman" w:eastAsia="Times New Roman" w:hAnsi="Times New Roman" w:cs="Times New Roman"/>
          <w:bCs/>
          <w:sz w:val="28"/>
          <w:szCs w:val="28"/>
          <w:bdr w:val="none" w:sz="0" w:space="0" w:color="auto" w:frame="1"/>
          <w:lang w:val="nl-NL"/>
        </w:rPr>
        <w:t xml:space="preserve"> nguyên nhân là thiếu phòng học và nhiều CSVC khác không đảm bảo.</w:t>
      </w:r>
    </w:p>
    <w:p w:rsidR="00533979" w:rsidRPr="00981172" w:rsidRDefault="00533979" w:rsidP="00AD0CF0">
      <w:pPr>
        <w:spacing w:before="60" w:after="60" w:line="20" w:lineRule="atLeast"/>
        <w:ind w:firstLine="567"/>
        <w:jc w:val="both"/>
        <w:rPr>
          <w:rFonts w:ascii="Times New Roman" w:eastAsia="Times New Roman" w:hAnsi="Times New Roman" w:cs="Times New Roman"/>
          <w:bCs/>
          <w:sz w:val="28"/>
          <w:szCs w:val="28"/>
          <w:bdr w:val="none" w:sz="0" w:space="0" w:color="auto" w:frame="1"/>
          <w:lang w:val="nl-NL"/>
        </w:rPr>
      </w:pPr>
      <w:r>
        <w:rPr>
          <w:rFonts w:ascii="Times New Roman" w:eastAsia="Times New Roman" w:hAnsi="Times New Roman" w:cs="Times New Roman"/>
          <w:sz w:val="28"/>
          <w:szCs w:val="28"/>
          <w:lang w:val="pt-BR"/>
        </w:rPr>
        <w:t xml:space="preserve">  </w:t>
      </w:r>
      <w:r w:rsidRPr="00981172">
        <w:rPr>
          <w:rFonts w:ascii="Times New Roman" w:eastAsia="Times New Roman" w:hAnsi="Times New Roman" w:cs="Times New Roman"/>
          <w:sz w:val="28"/>
          <w:szCs w:val="28"/>
          <w:lang w:val="pt-BR"/>
        </w:rPr>
        <w:t xml:space="preserve">- </w:t>
      </w:r>
      <w:r w:rsidRPr="00981172">
        <w:rPr>
          <w:rFonts w:ascii="Times New Roman" w:eastAsia="Times New Roman" w:hAnsi="Times New Roman" w:cs="Times New Roman"/>
          <w:sz w:val="28"/>
          <w:szCs w:val="28"/>
          <w:lang w:val="en-SG"/>
        </w:rPr>
        <w:t>Số học sinh lớp 7</w:t>
      </w:r>
      <w:r w:rsidR="000269BB">
        <w:rPr>
          <w:rFonts w:ascii="Times New Roman" w:eastAsia="Times New Roman" w:hAnsi="Times New Roman" w:cs="Times New Roman"/>
          <w:sz w:val="28"/>
          <w:szCs w:val="28"/>
          <w:lang w:val="en-SG"/>
        </w:rPr>
        <w:t xml:space="preserve"> </w:t>
      </w:r>
      <w:r w:rsidRPr="00981172">
        <w:rPr>
          <w:rFonts w:ascii="Times New Roman" w:eastAsia="Times New Roman" w:hAnsi="Times New Roman" w:cs="Times New Roman"/>
          <w:sz w:val="28"/>
          <w:szCs w:val="28"/>
          <w:lang w:val="en-SG"/>
        </w:rPr>
        <w:t>bình quân là 42em/lớp</w:t>
      </w:r>
      <w:r w:rsidRPr="00981172">
        <w:rPr>
          <w:rFonts w:ascii="Times New Roman" w:eastAsia="Times New Roman" w:hAnsi="Times New Roman" w:cs="Times New Roman"/>
          <w:sz w:val="28"/>
          <w:szCs w:val="28"/>
          <w:lang w:val="en-SG"/>
        </w:rPr>
        <w:sym w:font="Wingdings" w:char="F0E0"/>
      </w:r>
      <w:r w:rsidRPr="00981172">
        <w:rPr>
          <w:rFonts w:ascii="Times New Roman" w:eastAsia="Times New Roman" w:hAnsi="Times New Roman" w:cs="Times New Roman"/>
          <w:sz w:val="28"/>
          <w:szCs w:val="28"/>
          <w:lang w:val="en-SG"/>
        </w:rPr>
        <w:t>khá đông, nguyên nhân là do nhu cầu học tập của HS và phải đảm</w:t>
      </w:r>
      <w:r w:rsidR="000269BB">
        <w:rPr>
          <w:rFonts w:ascii="Times New Roman" w:eastAsia="Times New Roman" w:hAnsi="Times New Roman" w:cs="Times New Roman"/>
          <w:sz w:val="28"/>
          <w:szCs w:val="28"/>
          <w:lang w:val="en-SG"/>
        </w:rPr>
        <w:t xml:space="preserve"> bảo số lớp theo kế hoạch PHDĐT đã duyệt.</w:t>
      </w:r>
    </w:p>
    <w:p w:rsidR="00322AC9" w:rsidRPr="00981172" w:rsidRDefault="00533979" w:rsidP="00456101">
      <w:pPr>
        <w:spacing w:before="60" w:after="60" w:line="20" w:lineRule="atLeast"/>
        <w:ind w:firstLine="720"/>
        <w:jc w:val="both"/>
        <w:rPr>
          <w:rFonts w:ascii="Times New Roman" w:eastAsia="Times New Roman" w:hAnsi="Times New Roman" w:cs="Times New Roman"/>
          <w:bCs/>
          <w:sz w:val="28"/>
          <w:szCs w:val="28"/>
          <w:bdr w:val="none" w:sz="0" w:space="0" w:color="auto" w:frame="1"/>
          <w:lang w:val="nl-NL"/>
        </w:rPr>
      </w:pPr>
      <w:r>
        <w:rPr>
          <w:rFonts w:ascii="Times New Roman" w:eastAsia="Times New Roman" w:hAnsi="Times New Roman" w:cs="Times New Roman"/>
          <w:bCs/>
          <w:sz w:val="28"/>
          <w:szCs w:val="28"/>
          <w:bdr w:val="none" w:sz="0" w:space="0" w:color="auto" w:frame="1"/>
          <w:lang w:val="nl-NL"/>
        </w:rPr>
        <w:t>-</w:t>
      </w:r>
      <w:r w:rsidR="00322AC9" w:rsidRPr="00981172">
        <w:rPr>
          <w:rFonts w:ascii="Times New Roman" w:eastAsia="Times New Roman" w:hAnsi="Times New Roman" w:cs="Times New Roman"/>
          <w:bCs/>
          <w:sz w:val="28"/>
          <w:szCs w:val="28"/>
          <w:bdr w:val="none" w:sz="0" w:space="0" w:color="auto" w:frame="1"/>
          <w:lang w:val="nl-NL"/>
        </w:rPr>
        <w:t xml:space="preserve"> N</w:t>
      </w:r>
      <w:r w:rsidR="0084492E" w:rsidRPr="00981172">
        <w:rPr>
          <w:rFonts w:ascii="Times New Roman" w:eastAsia="Times New Roman" w:hAnsi="Times New Roman" w:cs="Times New Roman"/>
          <w:bCs/>
          <w:sz w:val="28"/>
          <w:szCs w:val="28"/>
          <w:bdr w:val="none" w:sz="0" w:space="0" w:color="auto" w:frame="1"/>
          <w:lang w:val="nl-NL"/>
        </w:rPr>
        <w:t xml:space="preserve">hiều phòng học, phòng </w:t>
      </w:r>
      <w:r w:rsidR="00322AC9" w:rsidRPr="00981172">
        <w:rPr>
          <w:rFonts w:ascii="Times New Roman" w:eastAsia="Times New Roman" w:hAnsi="Times New Roman" w:cs="Times New Roman"/>
          <w:bCs/>
          <w:sz w:val="28"/>
          <w:szCs w:val="28"/>
          <w:bdr w:val="none" w:sz="0" w:space="0" w:color="auto" w:frame="1"/>
          <w:lang w:val="nl-NL"/>
        </w:rPr>
        <w:t>bộ môn đã xuống cấp nhưng chưa được sửa chữa, bổ sung</w:t>
      </w:r>
      <w:r w:rsidR="00807E5C" w:rsidRPr="00981172">
        <w:rPr>
          <w:rFonts w:ascii="Times New Roman" w:eastAsia="Times New Roman" w:hAnsi="Times New Roman" w:cs="Times New Roman"/>
          <w:bCs/>
          <w:sz w:val="28"/>
          <w:szCs w:val="28"/>
          <w:bdr w:val="none" w:sz="0" w:space="0" w:color="auto" w:frame="1"/>
          <w:lang w:val="nl-NL"/>
        </w:rPr>
        <w:t xml:space="preserve">, </w:t>
      </w:r>
      <w:r w:rsidR="000269BB">
        <w:rPr>
          <w:rFonts w:ascii="Times New Roman" w:eastAsia="Times New Roman" w:hAnsi="Times New Roman" w:cs="Times New Roman"/>
          <w:bCs/>
          <w:sz w:val="28"/>
          <w:szCs w:val="28"/>
          <w:bdr w:val="none" w:sz="0" w:space="0" w:color="auto" w:frame="1"/>
          <w:lang w:val="nl-NL"/>
        </w:rPr>
        <w:t xml:space="preserve">CSVC </w:t>
      </w:r>
      <w:r w:rsidR="001C3E60" w:rsidRPr="00981172">
        <w:rPr>
          <w:rFonts w:ascii="Times New Roman" w:eastAsia="Times New Roman" w:hAnsi="Times New Roman" w:cs="Times New Roman"/>
          <w:bCs/>
          <w:sz w:val="28"/>
          <w:szCs w:val="28"/>
          <w:bdr w:val="none" w:sz="0" w:space="0" w:color="auto" w:frame="1"/>
          <w:lang w:val="nl-NL"/>
        </w:rPr>
        <w:t xml:space="preserve">còn </w:t>
      </w:r>
      <w:r w:rsidR="000269BB">
        <w:rPr>
          <w:rFonts w:ascii="Times New Roman" w:eastAsia="Times New Roman" w:hAnsi="Times New Roman" w:cs="Times New Roman"/>
          <w:bCs/>
          <w:sz w:val="28"/>
          <w:szCs w:val="28"/>
          <w:bdr w:val="none" w:sz="0" w:space="0" w:color="auto" w:frame="1"/>
          <w:lang w:val="nl-NL"/>
        </w:rPr>
        <w:t xml:space="preserve">khó khăn nên muốn </w:t>
      </w:r>
      <w:r w:rsidR="00CF0980" w:rsidRPr="00981172">
        <w:rPr>
          <w:rFonts w:ascii="Times New Roman" w:eastAsia="Times New Roman" w:hAnsi="Times New Roman" w:cs="Times New Roman"/>
          <w:bCs/>
          <w:sz w:val="28"/>
          <w:szCs w:val="28"/>
          <w:bdr w:val="none" w:sz="0" w:space="0" w:color="auto" w:frame="1"/>
          <w:lang w:val="nl-NL"/>
        </w:rPr>
        <w:t>tổ chức được nhiều các hoạt động NGLL</w:t>
      </w:r>
      <w:r w:rsidR="000269BB">
        <w:rPr>
          <w:rFonts w:ascii="Times New Roman" w:eastAsia="Times New Roman" w:hAnsi="Times New Roman" w:cs="Times New Roman"/>
          <w:bCs/>
          <w:sz w:val="28"/>
          <w:szCs w:val="28"/>
          <w:bdr w:val="none" w:sz="0" w:space="0" w:color="auto" w:frame="1"/>
          <w:lang w:val="nl-NL"/>
        </w:rPr>
        <w:t xml:space="preserve"> thì cũng gặp khó</w:t>
      </w:r>
      <w:r w:rsidR="00CF0980" w:rsidRPr="00981172">
        <w:rPr>
          <w:rFonts w:ascii="Times New Roman" w:eastAsia="Times New Roman" w:hAnsi="Times New Roman" w:cs="Times New Roman"/>
          <w:bCs/>
          <w:sz w:val="28"/>
          <w:szCs w:val="28"/>
          <w:bdr w:val="none" w:sz="0" w:space="0" w:color="auto" w:frame="1"/>
          <w:lang w:val="nl-NL"/>
        </w:rPr>
        <w:t xml:space="preserve">, </w:t>
      </w:r>
      <w:r w:rsidR="00807E5C" w:rsidRPr="00981172">
        <w:rPr>
          <w:rFonts w:ascii="Times New Roman" w:eastAsia="Times New Roman" w:hAnsi="Times New Roman" w:cs="Times New Roman"/>
          <w:bCs/>
          <w:sz w:val="28"/>
          <w:szCs w:val="28"/>
          <w:bdr w:val="none" w:sz="0" w:space="0" w:color="auto" w:frame="1"/>
          <w:lang w:val="nl-NL"/>
        </w:rPr>
        <w:t>nguyên nhân chủ yếu là</w:t>
      </w:r>
      <w:r w:rsidR="00322AC9" w:rsidRPr="00981172">
        <w:rPr>
          <w:rFonts w:ascii="Times New Roman" w:eastAsia="Times New Roman" w:hAnsi="Times New Roman" w:cs="Times New Roman"/>
          <w:bCs/>
          <w:sz w:val="28"/>
          <w:szCs w:val="28"/>
          <w:bdr w:val="none" w:sz="0" w:space="0" w:color="auto" w:frame="1"/>
          <w:lang w:val="nl-NL"/>
        </w:rPr>
        <w:t xml:space="preserve"> do không có ngân sách.</w:t>
      </w:r>
    </w:p>
    <w:p w:rsidR="00C03BE6" w:rsidRPr="00981172" w:rsidRDefault="00533979" w:rsidP="009D05CD">
      <w:pPr>
        <w:spacing w:after="0" w:line="20" w:lineRule="atLeast"/>
        <w:ind w:firstLine="720"/>
        <w:jc w:val="both"/>
        <w:rPr>
          <w:rFonts w:ascii="Times New Roman" w:eastAsia="Times New Roman" w:hAnsi="Times New Roman" w:cs="Times New Roman"/>
          <w:bCs/>
          <w:sz w:val="28"/>
          <w:szCs w:val="28"/>
          <w:bdr w:val="none" w:sz="0" w:space="0" w:color="auto" w:frame="1"/>
          <w:lang w:val="nl-NL"/>
        </w:rPr>
      </w:pPr>
      <w:r>
        <w:rPr>
          <w:rFonts w:ascii="Times New Roman" w:eastAsia="Times New Roman" w:hAnsi="Times New Roman" w:cs="Times New Roman"/>
          <w:bCs/>
          <w:sz w:val="28"/>
          <w:szCs w:val="28"/>
          <w:bdr w:val="none" w:sz="0" w:space="0" w:color="auto" w:frame="1"/>
          <w:lang w:val="nl-NL"/>
        </w:rPr>
        <w:t>-</w:t>
      </w:r>
      <w:r w:rsidR="00C03BE6" w:rsidRPr="00981172">
        <w:rPr>
          <w:rFonts w:ascii="Times New Roman" w:eastAsia="Times New Roman" w:hAnsi="Times New Roman" w:cs="Times New Roman"/>
          <w:bCs/>
          <w:sz w:val="28"/>
          <w:szCs w:val="28"/>
          <w:bdr w:val="none" w:sz="0" w:space="0" w:color="auto" w:frame="1"/>
          <w:lang w:val="nl-NL"/>
        </w:rPr>
        <w:t xml:space="preserve"> Đội ngũ GV vẫn còn thiếu, năm học qua nhà trường có HĐTG 05 GV (trong đó có 04 GV trẻ và 01 GV đã về hưu được hợp đồng lại) </w:t>
      </w:r>
      <w:r w:rsidR="000269BB">
        <w:rPr>
          <w:rFonts w:ascii="Times New Roman" w:eastAsia="Times New Roman" w:hAnsi="Times New Roman" w:cs="Times New Roman"/>
          <w:bCs/>
          <w:sz w:val="28"/>
          <w:szCs w:val="28"/>
          <w:bdr w:val="none" w:sz="0" w:space="0" w:color="auto" w:frame="1"/>
          <w:lang w:val="nl-NL"/>
        </w:rPr>
        <w:t xml:space="preserve">để </w:t>
      </w:r>
      <w:r w:rsidR="00C03BE6" w:rsidRPr="00981172">
        <w:rPr>
          <w:rFonts w:ascii="Times New Roman" w:eastAsia="Times New Roman" w:hAnsi="Times New Roman" w:cs="Times New Roman"/>
          <w:bCs/>
          <w:sz w:val="28"/>
          <w:szCs w:val="28"/>
          <w:bdr w:val="none" w:sz="0" w:space="0" w:color="auto" w:frame="1"/>
          <w:lang w:val="nl-NL"/>
        </w:rPr>
        <w:t>dạy các môn: Công nghệ, Toán, Địa lý, Lịch sử, Sinh học.</w:t>
      </w:r>
    </w:p>
    <w:p w:rsidR="00B91864" w:rsidRPr="00981172" w:rsidRDefault="00B91864" w:rsidP="00EA25EE">
      <w:pPr>
        <w:spacing w:after="0" w:line="20" w:lineRule="atLeast"/>
        <w:jc w:val="both"/>
        <w:rPr>
          <w:rFonts w:ascii="Times New Roman" w:eastAsia="Times New Roman" w:hAnsi="Times New Roman" w:cs="Times New Roman"/>
          <w:b/>
          <w:spacing w:val="-6"/>
          <w:sz w:val="28"/>
          <w:szCs w:val="28"/>
          <w:lang w:val="pt-BR"/>
        </w:rPr>
      </w:pPr>
      <w:r w:rsidRPr="00981172">
        <w:rPr>
          <w:rFonts w:ascii="Times New Roman" w:eastAsia="Times New Roman" w:hAnsi="Times New Roman" w:cs="Times New Roman"/>
          <w:b/>
          <w:spacing w:val="-6"/>
          <w:sz w:val="28"/>
          <w:szCs w:val="28"/>
          <w:lang w:val="pt-BR"/>
        </w:rPr>
        <w:t>2. Xâ</w:t>
      </w:r>
      <w:r w:rsidR="00456101" w:rsidRPr="00981172">
        <w:rPr>
          <w:rFonts w:ascii="Times New Roman" w:eastAsia="Times New Roman" w:hAnsi="Times New Roman" w:cs="Times New Roman"/>
          <w:b/>
          <w:spacing w:val="-6"/>
          <w:sz w:val="28"/>
          <w:szCs w:val="28"/>
          <w:lang w:val="pt-BR"/>
        </w:rPr>
        <w:t>y dựng trường đạt chuẩn quốc gia</w:t>
      </w:r>
    </w:p>
    <w:p w:rsidR="007B608E" w:rsidRPr="00EA25EE" w:rsidRDefault="00B91864" w:rsidP="009D05CD">
      <w:pPr>
        <w:spacing w:after="0" w:line="20" w:lineRule="atLeast"/>
        <w:ind w:firstLine="720"/>
        <w:jc w:val="both"/>
        <w:rPr>
          <w:rFonts w:ascii="Times New Roman" w:eastAsia="Times New Roman" w:hAnsi="Times New Roman" w:cs="Times New Roman"/>
          <w:b/>
          <w:bCs/>
          <w:i/>
          <w:spacing w:val="-4"/>
          <w:sz w:val="28"/>
          <w:szCs w:val="28"/>
          <w:bdr w:val="none" w:sz="0" w:space="0" w:color="auto" w:frame="1"/>
          <w:lang w:val="nl-NL"/>
        </w:rPr>
      </w:pPr>
      <w:r w:rsidRPr="00EA25EE">
        <w:rPr>
          <w:rFonts w:ascii="Times New Roman" w:eastAsia="Times New Roman" w:hAnsi="Times New Roman" w:cs="Times New Roman"/>
          <w:b/>
          <w:bCs/>
          <w:i/>
          <w:sz w:val="28"/>
          <w:szCs w:val="28"/>
          <w:bdr w:val="none" w:sz="0" w:space="0" w:color="auto" w:frame="1"/>
          <w:lang w:val="nl-NL"/>
        </w:rPr>
        <w:t xml:space="preserve">2.1. </w:t>
      </w:r>
      <w:r w:rsidRPr="00EA25EE">
        <w:rPr>
          <w:rFonts w:ascii="Times New Roman" w:eastAsia="Times New Roman" w:hAnsi="Times New Roman" w:cs="Times New Roman"/>
          <w:b/>
          <w:bCs/>
          <w:i/>
          <w:spacing w:val="-4"/>
          <w:sz w:val="28"/>
          <w:szCs w:val="28"/>
          <w:bdr w:val="none" w:sz="0" w:space="0" w:color="auto" w:frame="1"/>
          <w:lang w:val="nl-NL"/>
        </w:rPr>
        <w:t>Kết quả đạt được</w:t>
      </w:r>
      <w:r w:rsidR="007B608E" w:rsidRPr="00EA25EE">
        <w:rPr>
          <w:rFonts w:ascii="Times New Roman" w:eastAsia="Times New Roman" w:hAnsi="Times New Roman" w:cs="Times New Roman"/>
          <w:b/>
          <w:bCs/>
          <w:i/>
          <w:spacing w:val="-4"/>
          <w:sz w:val="28"/>
          <w:szCs w:val="28"/>
          <w:bdr w:val="none" w:sz="0" w:space="0" w:color="auto" w:frame="1"/>
          <w:lang w:val="nl-NL"/>
        </w:rPr>
        <w:t xml:space="preserve"> </w:t>
      </w:r>
    </w:p>
    <w:p w:rsidR="0035139D" w:rsidRPr="00981172" w:rsidRDefault="0035139D" w:rsidP="009D05CD">
      <w:pPr>
        <w:spacing w:after="0" w:line="20" w:lineRule="atLeast"/>
        <w:ind w:firstLine="720"/>
        <w:jc w:val="both"/>
        <w:rPr>
          <w:rFonts w:asciiTheme="majorHAnsi" w:hAnsiTheme="majorHAnsi" w:cstheme="majorHAnsi"/>
          <w:sz w:val="28"/>
          <w:szCs w:val="28"/>
          <w:lang w:val="en-SG"/>
        </w:rPr>
      </w:pPr>
      <w:r w:rsidRPr="00981172">
        <w:rPr>
          <w:rFonts w:asciiTheme="majorHAnsi" w:eastAsia="Times New Roman" w:hAnsiTheme="majorHAnsi" w:cstheme="majorHAnsi"/>
          <w:b/>
          <w:i/>
          <w:sz w:val="28"/>
          <w:szCs w:val="28"/>
          <w:lang w:val="pt-BR"/>
        </w:rPr>
        <w:t>-</w:t>
      </w:r>
      <w:r w:rsidRPr="00981172">
        <w:rPr>
          <w:rFonts w:asciiTheme="majorHAnsi" w:eastAsia="Times New Roman" w:hAnsiTheme="majorHAnsi" w:cstheme="majorHAnsi"/>
          <w:i/>
          <w:sz w:val="28"/>
          <w:szCs w:val="28"/>
          <w:lang w:val="pt-BR"/>
        </w:rPr>
        <w:t xml:space="preserve"> </w:t>
      </w:r>
      <w:r w:rsidR="000269BB">
        <w:rPr>
          <w:rFonts w:asciiTheme="majorHAnsi" w:hAnsiTheme="majorHAnsi" w:cstheme="majorHAnsi"/>
          <w:sz w:val="28"/>
          <w:szCs w:val="28"/>
          <w:lang w:val="en-SG"/>
        </w:rPr>
        <w:t>G</w:t>
      </w:r>
      <w:r w:rsidRPr="00981172">
        <w:rPr>
          <w:rFonts w:asciiTheme="majorHAnsi" w:hAnsiTheme="majorHAnsi" w:cstheme="majorHAnsi"/>
          <w:sz w:val="28"/>
          <w:szCs w:val="28"/>
        </w:rPr>
        <w:t xml:space="preserve">iữ vững </w:t>
      </w:r>
      <w:r w:rsidR="000269BB">
        <w:rPr>
          <w:rFonts w:asciiTheme="majorHAnsi" w:hAnsiTheme="majorHAnsi" w:cstheme="majorHAnsi"/>
          <w:sz w:val="28"/>
          <w:szCs w:val="28"/>
          <w:lang w:val="en-SG"/>
        </w:rPr>
        <w:t xml:space="preserve">được </w:t>
      </w:r>
      <w:r w:rsidRPr="00981172">
        <w:rPr>
          <w:rFonts w:asciiTheme="majorHAnsi" w:hAnsiTheme="majorHAnsi" w:cstheme="majorHAnsi"/>
          <w:sz w:val="28"/>
          <w:szCs w:val="28"/>
        </w:rPr>
        <w:t xml:space="preserve">kết quả trường </w:t>
      </w:r>
      <w:r w:rsidRPr="00981172">
        <w:rPr>
          <w:rFonts w:asciiTheme="majorHAnsi" w:hAnsiTheme="majorHAnsi" w:cstheme="majorHAnsi"/>
          <w:sz w:val="28"/>
          <w:szCs w:val="28"/>
          <w:lang w:val="en-SG"/>
        </w:rPr>
        <w:t xml:space="preserve">đạt </w:t>
      </w:r>
      <w:r w:rsidRPr="00981172">
        <w:rPr>
          <w:rFonts w:asciiTheme="majorHAnsi" w:hAnsiTheme="majorHAnsi" w:cstheme="majorHAnsi"/>
          <w:sz w:val="28"/>
          <w:szCs w:val="28"/>
        </w:rPr>
        <w:t xml:space="preserve">chuẩn </w:t>
      </w:r>
      <w:r w:rsidRPr="00981172">
        <w:rPr>
          <w:rFonts w:asciiTheme="majorHAnsi" w:hAnsiTheme="majorHAnsi" w:cstheme="majorHAnsi"/>
          <w:sz w:val="28"/>
          <w:szCs w:val="28"/>
          <w:lang w:val="en-SG"/>
        </w:rPr>
        <w:t xml:space="preserve">QG </w:t>
      </w:r>
      <w:r w:rsidRPr="00981172">
        <w:rPr>
          <w:rFonts w:asciiTheme="majorHAnsi" w:hAnsiTheme="majorHAnsi" w:cstheme="majorHAnsi"/>
          <w:sz w:val="28"/>
          <w:szCs w:val="28"/>
        </w:rPr>
        <w:t xml:space="preserve">sau 5 năm, </w:t>
      </w:r>
      <w:r w:rsidR="000269BB">
        <w:rPr>
          <w:rFonts w:asciiTheme="majorHAnsi" w:hAnsiTheme="majorHAnsi" w:cstheme="majorHAnsi"/>
          <w:sz w:val="28"/>
          <w:szCs w:val="28"/>
          <w:lang w:val="en-SG"/>
        </w:rPr>
        <w:t xml:space="preserve">tiếp tục </w:t>
      </w:r>
      <w:r w:rsidRPr="00981172">
        <w:rPr>
          <w:rFonts w:asciiTheme="majorHAnsi" w:hAnsiTheme="majorHAnsi" w:cstheme="majorHAnsi"/>
          <w:sz w:val="28"/>
          <w:szCs w:val="28"/>
        </w:rPr>
        <w:t xml:space="preserve">tham mưu </w:t>
      </w:r>
      <w:r w:rsidR="000269BB">
        <w:rPr>
          <w:rFonts w:asciiTheme="majorHAnsi" w:hAnsiTheme="majorHAnsi" w:cstheme="majorHAnsi"/>
          <w:sz w:val="28"/>
          <w:szCs w:val="28"/>
          <w:lang w:val="en-SG"/>
        </w:rPr>
        <w:t xml:space="preserve">với </w:t>
      </w:r>
      <w:r w:rsidRPr="00981172">
        <w:rPr>
          <w:rFonts w:asciiTheme="majorHAnsi" w:hAnsiTheme="majorHAnsi" w:cstheme="majorHAnsi"/>
          <w:sz w:val="28"/>
          <w:szCs w:val="28"/>
        </w:rPr>
        <w:t xml:space="preserve">các cấp </w:t>
      </w:r>
      <w:r w:rsidRPr="00981172">
        <w:rPr>
          <w:rFonts w:asciiTheme="majorHAnsi" w:hAnsiTheme="majorHAnsi" w:cstheme="majorHAnsi"/>
          <w:sz w:val="28"/>
          <w:szCs w:val="28"/>
          <w:lang w:val="en-SG"/>
        </w:rPr>
        <w:t xml:space="preserve">lãnh đạo </w:t>
      </w:r>
      <w:r w:rsidRPr="00981172">
        <w:rPr>
          <w:rFonts w:asciiTheme="majorHAnsi" w:hAnsiTheme="majorHAnsi" w:cstheme="majorHAnsi"/>
          <w:sz w:val="28"/>
          <w:szCs w:val="28"/>
        </w:rPr>
        <w:t xml:space="preserve">đầu tư xây dựng CSVC. Hằng năm nhà trường xây dựng Kế hoạch rà soát lại từng tiêu chí, tiêu chuẩn nhằm có giải pháp nâng cao chất lượng trường đạt chuẩn </w:t>
      </w:r>
      <w:r w:rsidRPr="00981172">
        <w:rPr>
          <w:rFonts w:asciiTheme="majorHAnsi" w:hAnsiTheme="majorHAnsi" w:cstheme="majorHAnsi"/>
          <w:sz w:val="28"/>
          <w:szCs w:val="28"/>
          <w:lang w:val="en-SG"/>
        </w:rPr>
        <w:t>Q</w:t>
      </w:r>
      <w:r w:rsidRPr="00981172">
        <w:rPr>
          <w:rFonts w:asciiTheme="majorHAnsi" w:hAnsiTheme="majorHAnsi" w:cstheme="majorHAnsi"/>
          <w:sz w:val="28"/>
          <w:szCs w:val="28"/>
        </w:rPr>
        <w:t>uốc gia</w:t>
      </w:r>
      <w:r w:rsidRPr="00981172">
        <w:rPr>
          <w:rFonts w:asciiTheme="majorHAnsi" w:hAnsiTheme="majorHAnsi" w:cstheme="majorHAnsi"/>
          <w:sz w:val="28"/>
          <w:szCs w:val="28"/>
          <w:lang w:val="en-SG"/>
        </w:rPr>
        <w:t xml:space="preserve"> mức 2 và KĐCL mức 3.</w:t>
      </w:r>
    </w:p>
    <w:p w:rsidR="00E93922" w:rsidRPr="00981172" w:rsidRDefault="00E93922" w:rsidP="00A33E46">
      <w:pPr>
        <w:spacing w:before="60" w:after="60" w:line="20" w:lineRule="atLeast"/>
        <w:ind w:firstLine="720"/>
        <w:jc w:val="both"/>
        <w:rPr>
          <w:rFonts w:ascii="Times New Roman" w:eastAsia="SimSun" w:hAnsi="Times New Roman" w:cs="Times New Roman"/>
          <w:bCs/>
          <w:sz w:val="28"/>
          <w:szCs w:val="28"/>
          <w:lang w:val="en-SG" w:eastAsia="zh-CN"/>
        </w:rPr>
      </w:pPr>
      <w:r w:rsidRPr="00981172">
        <w:rPr>
          <w:rFonts w:ascii="Times New Roman" w:eastAsia="SimSun" w:hAnsi="Times New Roman" w:cs="Times New Roman"/>
          <w:bCs/>
          <w:sz w:val="28"/>
          <w:szCs w:val="28"/>
          <w:lang w:eastAsia="zh-CN"/>
        </w:rPr>
        <w:lastRenderedPageBreak/>
        <w:t>- Đã và đang tiến hành rà soát, sắp xếp lại hồ sơ từ năm học 2016 – 2017 cho đến năm học 2020 – 2021</w:t>
      </w:r>
      <w:r w:rsidRPr="00981172">
        <w:rPr>
          <w:rFonts w:ascii="Times New Roman" w:eastAsia="SimSun" w:hAnsi="Times New Roman" w:cs="Times New Roman"/>
          <w:b/>
          <w:bCs/>
          <w:sz w:val="28"/>
          <w:szCs w:val="28"/>
          <w:lang w:val="en-SG" w:eastAsia="zh-CN"/>
        </w:rPr>
        <w:t xml:space="preserve">; </w:t>
      </w:r>
      <w:r w:rsidR="0084492E" w:rsidRPr="00981172">
        <w:rPr>
          <w:rFonts w:ascii="Times New Roman" w:eastAsia="SimSun" w:hAnsi="Times New Roman" w:cs="Times New Roman"/>
          <w:bCs/>
          <w:sz w:val="28"/>
          <w:szCs w:val="28"/>
          <w:lang w:val="en-SG" w:eastAsia="zh-CN"/>
        </w:rPr>
        <w:t>đồng</w:t>
      </w:r>
      <w:r w:rsidRPr="00981172">
        <w:rPr>
          <w:rFonts w:ascii="Times New Roman" w:eastAsia="SimSun" w:hAnsi="Times New Roman" w:cs="Times New Roman"/>
          <w:bCs/>
          <w:sz w:val="28"/>
          <w:szCs w:val="28"/>
          <w:lang w:val="en-SG" w:eastAsia="zh-CN"/>
        </w:rPr>
        <w:t xml:space="preserve"> thời</w:t>
      </w:r>
      <w:r w:rsidRPr="00981172">
        <w:rPr>
          <w:rFonts w:ascii="Times New Roman" w:eastAsia="SimSun" w:hAnsi="Times New Roman" w:cs="Times New Roman"/>
          <w:b/>
          <w:bCs/>
          <w:sz w:val="28"/>
          <w:szCs w:val="28"/>
          <w:lang w:val="en-SG" w:eastAsia="zh-CN"/>
        </w:rPr>
        <w:t xml:space="preserve"> </w:t>
      </w:r>
      <w:r w:rsidRPr="00981172">
        <w:rPr>
          <w:rFonts w:ascii="Times New Roman" w:eastAsia="SimSun" w:hAnsi="Times New Roman" w:cs="Times New Roman"/>
          <w:bCs/>
          <w:sz w:val="28"/>
          <w:szCs w:val="28"/>
          <w:lang w:eastAsia="zh-CN"/>
        </w:rPr>
        <w:t>tiến hành nâng cấp, sửa chữa CSVC cũng như  mua sắm thêm trang thiết bị</w:t>
      </w:r>
      <w:r w:rsidR="0084492E" w:rsidRPr="00981172">
        <w:rPr>
          <w:rFonts w:ascii="Times New Roman" w:eastAsia="SimSun" w:hAnsi="Times New Roman" w:cs="Times New Roman"/>
          <w:bCs/>
          <w:sz w:val="28"/>
          <w:szCs w:val="28"/>
          <w:lang w:val="en-SG" w:eastAsia="zh-CN"/>
        </w:rPr>
        <w:t xml:space="preserve">, </w:t>
      </w:r>
      <w:r w:rsidRPr="00981172">
        <w:rPr>
          <w:rFonts w:ascii="Times New Roman" w:eastAsia="SimSun" w:hAnsi="Times New Roman" w:cs="Times New Roman"/>
          <w:bCs/>
          <w:sz w:val="28"/>
          <w:szCs w:val="28"/>
          <w:lang w:eastAsia="zh-CN"/>
        </w:rPr>
        <w:t>đồ dùng dạy học đảm bảo đúng theo quy định.</w:t>
      </w:r>
    </w:p>
    <w:p w:rsidR="00E35172" w:rsidRPr="00A33E46" w:rsidRDefault="000269BB" w:rsidP="00A33E46">
      <w:pPr>
        <w:spacing w:before="60" w:after="60" w:line="20" w:lineRule="atLeast"/>
        <w:ind w:firstLine="720"/>
        <w:jc w:val="both"/>
        <w:rPr>
          <w:rFonts w:ascii="Times New Roman" w:eastAsia="SimSun" w:hAnsi="Times New Roman" w:cs="Times New Roman"/>
          <w:bCs/>
          <w:sz w:val="28"/>
          <w:szCs w:val="28"/>
          <w:lang w:val="en-SG" w:eastAsia="zh-CN"/>
        </w:rPr>
      </w:pPr>
      <w:r>
        <w:rPr>
          <w:rFonts w:ascii="Times New Roman" w:eastAsia="SimSun" w:hAnsi="Times New Roman" w:cs="Times New Roman"/>
          <w:bCs/>
          <w:sz w:val="28"/>
          <w:szCs w:val="28"/>
          <w:lang w:eastAsia="zh-CN"/>
        </w:rPr>
        <w:t xml:space="preserve">- Đã có </w:t>
      </w:r>
      <w:r>
        <w:rPr>
          <w:rFonts w:ascii="Times New Roman" w:eastAsia="SimSun" w:hAnsi="Times New Roman" w:cs="Times New Roman"/>
          <w:bCs/>
          <w:sz w:val="28"/>
          <w:szCs w:val="28"/>
          <w:lang w:val="en-SG" w:eastAsia="zh-CN"/>
        </w:rPr>
        <w:t>quyết định</w:t>
      </w:r>
      <w:r w:rsidR="003264EF" w:rsidRPr="00981172">
        <w:rPr>
          <w:rFonts w:ascii="Times New Roman" w:eastAsia="SimSun" w:hAnsi="Times New Roman" w:cs="Times New Roman"/>
          <w:bCs/>
          <w:sz w:val="28"/>
          <w:szCs w:val="28"/>
          <w:lang w:eastAsia="zh-CN"/>
        </w:rPr>
        <w:t xml:space="preserve"> thành lập Hội đồng tự đánh giá của nhà trường và các thành viên trong hội đồng đã được tham gia lớp tập huấn về công tác KĐCLGD và công nhận trường đạt chuẩn Quốc gia do PGDĐT tổ chức.</w:t>
      </w:r>
    </w:p>
    <w:p w:rsidR="00B91864" w:rsidRPr="00EA25EE" w:rsidRDefault="00660BF1" w:rsidP="00A33E46">
      <w:pPr>
        <w:spacing w:before="60" w:after="60" w:line="20" w:lineRule="atLeast"/>
        <w:jc w:val="both"/>
        <w:textAlignment w:val="baseline"/>
        <w:rPr>
          <w:rFonts w:ascii="Times New Roman" w:eastAsia="Times New Roman" w:hAnsi="Times New Roman" w:cs="Times New Roman"/>
          <w:b/>
          <w:bCs/>
          <w:i/>
          <w:sz w:val="28"/>
          <w:szCs w:val="28"/>
          <w:bdr w:val="none" w:sz="0" w:space="0" w:color="auto" w:frame="1"/>
          <w:lang w:val="nl-NL"/>
        </w:rPr>
      </w:pPr>
      <w:r w:rsidRPr="00981172">
        <w:rPr>
          <w:rFonts w:ascii="Times New Roman" w:eastAsia="Times New Roman" w:hAnsi="Times New Roman" w:cs="Times New Roman"/>
          <w:bCs/>
          <w:sz w:val="28"/>
          <w:szCs w:val="28"/>
          <w:bdr w:val="none" w:sz="0" w:space="0" w:color="auto" w:frame="1"/>
          <w:lang w:val="nl-NL"/>
        </w:rPr>
        <w:t xml:space="preserve"> </w:t>
      </w:r>
      <w:r w:rsidR="00AD0CF0" w:rsidRPr="00981172">
        <w:rPr>
          <w:rFonts w:ascii="Times New Roman" w:eastAsia="Times New Roman" w:hAnsi="Times New Roman" w:cs="Times New Roman"/>
          <w:bCs/>
          <w:sz w:val="28"/>
          <w:szCs w:val="28"/>
          <w:bdr w:val="none" w:sz="0" w:space="0" w:color="auto" w:frame="1"/>
          <w:lang w:val="nl-NL"/>
        </w:rPr>
        <w:tab/>
      </w:r>
      <w:r w:rsidR="00B91864" w:rsidRPr="00EA25EE">
        <w:rPr>
          <w:rFonts w:ascii="Times New Roman" w:eastAsia="Times New Roman" w:hAnsi="Times New Roman" w:cs="Times New Roman"/>
          <w:b/>
          <w:bCs/>
          <w:i/>
          <w:sz w:val="28"/>
          <w:szCs w:val="28"/>
          <w:bdr w:val="none" w:sz="0" w:space="0" w:color="auto" w:frame="1"/>
          <w:lang w:val="nl-NL"/>
        </w:rPr>
        <w:t xml:space="preserve">2.2. </w:t>
      </w:r>
      <w:r w:rsidR="00EA25EE">
        <w:rPr>
          <w:rFonts w:ascii="Times New Roman" w:eastAsia="Times New Roman" w:hAnsi="Times New Roman" w:cs="Times New Roman"/>
          <w:b/>
          <w:bCs/>
          <w:i/>
          <w:sz w:val="28"/>
          <w:szCs w:val="28"/>
          <w:bdr w:val="none" w:sz="0" w:space="0" w:color="auto" w:frame="1"/>
          <w:lang w:val="nl-NL"/>
        </w:rPr>
        <w:t>Tồn tại, hạn chế và nguyên nhân</w:t>
      </w:r>
    </w:p>
    <w:p w:rsidR="00F74FFC" w:rsidRPr="00981172" w:rsidRDefault="0035139D" w:rsidP="00A33E46">
      <w:pPr>
        <w:widowControl w:val="0"/>
        <w:spacing w:before="60" w:after="60" w:line="20" w:lineRule="atLeast"/>
        <w:ind w:firstLine="720"/>
        <w:jc w:val="both"/>
        <w:rPr>
          <w:rFonts w:ascii="Times New Roman" w:hAnsi="Times New Roman" w:cs="Times New Roman"/>
          <w:sz w:val="28"/>
          <w:szCs w:val="28"/>
          <w:lang w:val="en-SG"/>
        </w:rPr>
      </w:pPr>
      <w:r w:rsidRPr="00981172">
        <w:rPr>
          <w:rFonts w:ascii="Times New Roman" w:eastAsia="Times New Roman" w:hAnsi="Times New Roman" w:cs="Times New Roman"/>
          <w:bCs/>
          <w:sz w:val="28"/>
          <w:szCs w:val="28"/>
          <w:bdr w:val="none" w:sz="0" w:space="0" w:color="auto" w:frame="1"/>
          <w:lang w:val="nl-NL"/>
        </w:rPr>
        <w:t>- Hồ sơ sổ sách của nhà trường ở các năm (2016-2017, 2017-2018,2018-2019) nói chung là còn thiếu, chưa được cập nhật kịp thời, nguyên nhân chủ yếu là do chưa có sự quan tâm,</w:t>
      </w:r>
      <w:r w:rsidR="009723B5" w:rsidRPr="00981172">
        <w:rPr>
          <w:rFonts w:ascii="Times New Roman" w:eastAsia="Times New Roman" w:hAnsi="Times New Roman" w:cs="Times New Roman"/>
          <w:bCs/>
          <w:sz w:val="28"/>
          <w:szCs w:val="28"/>
          <w:bdr w:val="none" w:sz="0" w:space="0" w:color="auto" w:frame="1"/>
          <w:lang w:val="nl-NL"/>
        </w:rPr>
        <w:t xml:space="preserve"> đầu tư đúng mức của HĐSP </w:t>
      </w:r>
      <w:r w:rsidRPr="00981172">
        <w:rPr>
          <w:rFonts w:ascii="Times New Roman" w:eastAsia="Times New Roman" w:hAnsi="Times New Roman" w:cs="Times New Roman"/>
          <w:bCs/>
          <w:sz w:val="28"/>
          <w:szCs w:val="28"/>
          <w:bdr w:val="none" w:sz="0" w:space="0" w:color="auto" w:frame="1"/>
          <w:lang w:val="nl-NL"/>
        </w:rPr>
        <w:t>nhà trường.</w:t>
      </w:r>
      <w:r w:rsidR="00F74FFC" w:rsidRPr="00981172">
        <w:rPr>
          <w:rFonts w:ascii="Times New Roman" w:eastAsia="Times New Roman" w:hAnsi="Times New Roman" w:cs="Times New Roman"/>
          <w:bCs/>
          <w:sz w:val="28"/>
          <w:szCs w:val="28"/>
          <w:bdr w:val="none" w:sz="0" w:space="0" w:color="auto" w:frame="1"/>
          <w:lang w:val="nl-NL"/>
        </w:rPr>
        <w:t xml:space="preserve"> </w:t>
      </w:r>
      <w:r w:rsidR="00F74FFC" w:rsidRPr="00981172">
        <w:rPr>
          <w:rFonts w:ascii="Times New Roman" w:hAnsi="Times New Roman" w:cs="Times New Roman"/>
          <w:sz w:val="28"/>
          <w:szCs w:val="28"/>
        </w:rPr>
        <w:t>Đội ngũ CBQL, GV thường xuyên bị biến động</w:t>
      </w:r>
      <w:r w:rsidR="009723B5" w:rsidRPr="00981172">
        <w:rPr>
          <w:rFonts w:ascii="Times New Roman" w:hAnsi="Times New Roman" w:cs="Times New Roman"/>
          <w:sz w:val="28"/>
          <w:szCs w:val="28"/>
          <w:lang w:val="en-SG"/>
        </w:rPr>
        <w:t xml:space="preserve"> ở </w:t>
      </w:r>
      <w:r w:rsidR="00F74FFC" w:rsidRPr="00981172">
        <w:rPr>
          <w:rFonts w:ascii="Times New Roman" w:hAnsi="Times New Roman" w:cs="Times New Roman"/>
          <w:sz w:val="28"/>
          <w:szCs w:val="28"/>
          <w:lang w:val="en-SG"/>
        </w:rPr>
        <w:t>các năm họ</w:t>
      </w:r>
      <w:r w:rsidR="004C1317" w:rsidRPr="00981172">
        <w:rPr>
          <w:rFonts w:ascii="Times New Roman" w:hAnsi="Times New Roman" w:cs="Times New Roman"/>
          <w:sz w:val="28"/>
          <w:szCs w:val="28"/>
          <w:lang w:val="en-SG"/>
        </w:rPr>
        <w:t>c (</w:t>
      </w:r>
      <w:r w:rsidR="004C1317" w:rsidRPr="00981172">
        <w:rPr>
          <w:rFonts w:ascii="Times New Roman" w:hAnsi="Times New Roman" w:cs="Times New Roman"/>
          <w:i/>
          <w:sz w:val="28"/>
          <w:szCs w:val="28"/>
          <w:lang w:val="en-SG"/>
        </w:rPr>
        <w:t>về hưu, thuyên chuyển công tác)</w:t>
      </w:r>
      <w:r w:rsidR="006E18E4" w:rsidRPr="00981172">
        <w:rPr>
          <w:rFonts w:ascii="Times New Roman" w:hAnsi="Times New Roman" w:cs="Times New Roman"/>
          <w:i/>
          <w:sz w:val="28"/>
          <w:szCs w:val="28"/>
          <w:lang w:val="en-SG"/>
        </w:rPr>
        <w:t>.</w:t>
      </w:r>
    </w:p>
    <w:p w:rsidR="00A65C85" w:rsidRPr="00981172" w:rsidRDefault="00A65C85" w:rsidP="00A33E46">
      <w:pPr>
        <w:widowControl w:val="0"/>
        <w:spacing w:before="60" w:after="60" w:line="20" w:lineRule="atLeast"/>
        <w:ind w:firstLine="720"/>
        <w:jc w:val="both"/>
        <w:rPr>
          <w:rFonts w:ascii="Times New Roman" w:hAnsi="Times New Roman" w:cs="Times New Roman"/>
          <w:spacing w:val="-8"/>
          <w:sz w:val="28"/>
          <w:szCs w:val="28"/>
        </w:rPr>
      </w:pPr>
      <w:r w:rsidRPr="00981172">
        <w:rPr>
          <w:rFonts w:ascii="Times New Roman" w:eastAsia="Times New Roman" w:hAnsi="Times New Roman" w:cs="Times New Roman"/>
          <w:bCs/>
          <w:sz w:val="28"/>
          <w:szCs w:val="28"/>
          <w:bdr w:val="none" w:sz="0" w:space="0" w:color="auto" w:frame="1"/>
          <w:lang w:val="nl-NL"/>
        </w:rPr>
        <w:t xml:space="preserve">- Cơ sở vật chất của nhà trường còn nhiều thiếu thốn, chắp vá, quy hoạch tổng thể trước đây thì bây giờ không còn phù hợp nữa nhưng việc đầu tư, nâng cấp, sửa chữa và sắp xếp lại thì chưa được, nguyên nhân chủ </w:t>
      </w:r>
      <w:r w:rsidR="0084492E" w:rsidRPr="00981172">
        <w:rPr>
          <w:rFonts w:ascii="Times New Roman" w:eastAsia="Times New Roman" w:hAnsi="Times New Roman" w:cs="Times New Roman"/>
          <w:bCs/>
          <w:sz w:val="28"/>
          <w:szCs w:val="28"/>
          <w:bdr w:val="none" w:sz="0" w:space="0" w:color="auto" w:frame="1"/>
          <w:lang w:val="nl-NL"/>
        </w:rPr>
        <w:t xml:space="preserve">yếu là không có kinh phí </w:t>
      </w:r>
    </w:p>
    <w:p w:rsidR="00B91864" w:rsidRPr="007B2498" w:rsidRDefault="00B91864" w:rsidP="00A33E46">
      <w:pPr>
        <w:spacing w:before="60" w:after="60" w:line="20" w:lineRule="atLeast"/>
        <w:jc w:val="both"/>
        <w:rPr>
          <w:rFonts w:ascii="Times New Roman" w:eastAsia="Times New Roman" w:hAnsi="Times New Roman" w:cs="Times New Roman"/>
          <w:b/>
          <w:sz w:val="28"/>
          <w:szCs w:val="28"/>
          <w:highlight w:val="white"/>
          <w:lang w:val="pt-BR"/>
        </w:rPr>
      </w:pPr>
      <w:r w:rsidRPr="007B2498">
        <w:rPr>
          <w:rFonts w:ascii="Times New Roman" w:eastAsia="Times New Roman" w:hAnsi="Times New Roman" w:cs="Times New Roman"/>
          <w:b/>
          <w:sz w:val="28"/>
          <w:szCs w:val="28"/>
          <w:lang w:val="pt-BR"/>
        </w:rPr>
        <w:t xml:space="preserve">3. </w:t>
      </w:r>
      <w:r w:rsidRPr="007B2498">
        <w:rPr>
          <w:rFonts w:ascii="Times New Roman" w:eastAsia="Times New Roman" w:hAnsi="Times New Roman" w:cs="Times New Roman"/>
          <w:b/>
          <w:sz w:val="28"/>
          <w:szCs w:val="28"/>
          <w:highlight w:val="white"/>
          <w:lang w:val="pt-BR"/>
        </w:rPr>
        <w:t>Công tác phổ cập giáo</w:t>
      </w:r>
      <w:r w:rsidR="0084492E" w:rsidRPr="007B2498">
        <w:rPr>
          <w:rFonts w:ascii="Times New Roman" w:eastAsia="Times New Roman" w:hAnsi="Times New Roman" w:cs="Times New Roman"/>
          <w:b/>
          <w:sz w:val="28"/>
          <w:szCs w:val="28"/>
          <w:highlight w:val="white"/>
          <w:lang w:val="pt-BR"/>
        </w:rPr>
        <w:t xml:space="preserve"> dục</w:t>
      </w:r>
    </w:p>
    <w:p w:rsidR="00FA1ADE" w:rsidRPr="00981172" w:rsidRDefault="00F256C9" w:rsidP="00A33E46">
      <w:pPr>
        <w:spacing w:before="60" w:after="60" w:line="20" w:lineRule="atLeast"/>
        <w:ind w:firstLine="720"/>
        <w:jc w:val="both"/>
        <w:textAlignment w:val="baseline"/>
        <w:rPr>
          <w:rFonts w:ascii="Times New Roman" w:hAnsi="Times New Roman" w:cs="Times New Roman"/>
          <w:sz w:val="28"/>
          <w:szCs w:val="28"/>
          <w:lang w:val="de-AT"/>
        </w:rPr>
      </w:pPr>
      <w:r w:rsidRPr="00981172">
        <w:rPr>
          <w:rFonts w:ascii="Times New Roman" w:eastAsia="Times New Roman" w:hAnsi="Times New Roman" w:cs="Times New Roman"/>
          <w:bCs/>
          <w:spacing w:val="-6"/>
          <w:sz w:val="28"/>
          <w:szCs w:val="28"/>
          <w:bdr w:val="none" w:sz="0" w:space="0" w:color="auto" w:frame="1"/>
          <w:lang w:val="nl-NL"/>
        </w:rPr>
        <w:t xml:space="preserve">- </w:t>
      </w:r>
      <w:r w:rsidR="00B91864" w:rsidRPr="00981172">
        <w:rPr>
          <w:rFonts w:ascii="Times New Roman" w:hAnsi="Times New Roman" w:cs="Times New Roman"/>
          <w:sz w:val="28"/>
          <w:szCs w:val="28"/>
        </w:rPr>
        <w:t>Kết quả</w:t>
      </w:r>
      <w:r w:rsidR="0084492E" w:rsidRPr="00981172">
        <w:rPr>
          <w:rFonts w:ascii="Times New Roman" w:hAnsi="Times New Roman" w:cs="Times New Roman"/>
          <w:sz w:val="28"/>
          <w:szCs w:val="28"/>
        </w:rPr>
        <w:t xml:space="preserve"> </w:t>
      </w:r>
      <w:r w:rsidR="0084492E" w:rsidRPr="00981172">
        <w:rPr>
          <w:rFonts w:ascii="Times New Roman" w:hAnsi="Times New Roman" w:cs="Times New Roman"/>
          <w:sz w:val="28"/>
          <w:szCs w:val="28"/>
          <w:lang w:val="en-SG"/>
        </w:rPr>
        <w:t>PCGD</w:t>
      </w:r>
      <w:r w:rsidR="00B91864" w:rsidRPr="00981172">
        <w:rPr>
          <w:rFonts w:ascii="Times New Roman" w:hAnsi="Times New Roman" w:cs="Times New Roman"/>
          <w:sz w:val="28"/>
          <w:szCs w:val="28"/>
        </w:rPr>
        <w:t xml:space="preserve"> THCS tính đến thời điể</w:t>
      </w:r>
      <w:r w:rsidR="009723B5" w:rsidRPr="00981172">
        <w:rPr>
          <w:rFonts w:ascii="Times New Roman" w:hAnsi="Times New Roman" w:cs="Times New Roman"/>
          <w:sz w:val="28"/>
          <w:szCs w:val="28"/>
        </w:rPr>
        <w:t>m tháng 12/20</w:t>
      </w:r>
      <w:r w:rsidR="009723B5" w:rsidRPr="00981172">
        <w:rPr>
          <w:rFonts w:ascii="Times New Roman" w:hAnsi="Times New Roman" w:cs="Times New Roman"/>
          <w:sz w:val="28"/>
          <w:szCs w:val="28"/>
          <w:lang w:val="en-SG"/>
        </w:rPr>
        <w:t>20</w:t>
      </w:r>
      <w:r w:rsidR="00B3484E" w:rsidRPr="00981172">
        <w:rPr>
          <w:rFonts w:ascii="Times New Roman" w:hAnsi="Times New Roman" w:cs="Times New Roman"/>
          <w:sz w:val="28"/>
          <w:szCs w:val="28"/>
          <w:lang w:val="de-AT"/>
        </w:rPr>
        <w:t>:</w:t>
      </w:r>
      <w:r w:rsidR="00700756" w:rsidRPr="00981172">
        <w:rPr>
          <w:rFonts w:ascii="Times New Roman" w:hAnsi="Times New Roman" w:cs="Times New Roman"/>
          <w:sz w:val="28"/>
          <w:szCs w:val="28"/>
          <w:lang w:val="de-AT"/>
        </w:rPr>
        <w:t xml:space="preserve"> </w:t>
      </w:r>
      <w:r w:rsidRPr="00981172">
        <w:rPr>
          <w:rFonts w:ascii="Times New Roman" w:hAnsi="Times New Roman" w:cs="Times New Roman"/>
          <w:sz w:val="28"/>
          <w:szCs w:val="28"/>
          <w:lang w:val="de-AT"/>
        </w:rPr>
        <w:t xml:space="preserve">đạt </w:t>
      </w:r>
      <w:r w:rsidR="00700756" w:rsidRPr="00981172">
        <w:rPr>
          <w:rFonts w:ascii="Times New Roman" w:hAnsi="Times New Roman" w:cs="Times New Roman"/>
          <w:sz w:val="28"/>
          <w:szCs w:val="28"/>
          <w:lang w:val="de-AT"/>
        </w:rPr>
        <w:t>Mứ</w:t>
      </w:r>
      <w:r w:rsidR="00A5771A" w:rsidRPr="00981172">
        <w:rPr>
          <w:rFonts w:ascii="Times New Roman" w:hAnsi="Times New Roman" w:cs="Times New Roman"/>
          <w:sz w:val="28"/>
          <w:szCs w:val="28"/>
          <w:lang w:val="de-AT"/>
        </w:rPr>
        <w:t>c 3</w:t>
      </w:r>
    </w:p>
    <w:p w:rsidR="00B91864" w:rsidRDefault="00FA1ADE" w:rsidP="00A33E46">
      <w:pPr>
        <w:spacing w:before="60" w:after="60" w:line="20" w:lineRule="atLeast"/>
        <w:ind w:firstLine="720"/>
        <w:jc w:val="both"/>
        <w:textAlignment w:val="baseline"/>
        <w:rPr>
          <w:rFonts w:ascii="Times New Roman" w:eastAsia="SimSun" w:hAnsi="Times New Roman" w:cs="Times New Roman"/>
          <w:sz w:val="28"/>
          <w:szCs w:val="28"/>
          <w:lang w:val="en-SG" w:eastAsia="zh-CN"/>
        </w:rPr>
      </w:pPr>
      <w:r w:rsidRPr="00981172">
        <w:rPr>
          <w:rFonts w:ascii="Times New Roman" w:eastAsia="SimSun" w:hAnsi="Times New Roman" w:cs="Times New Roman"/>
          <w:sz w:val="28"/>
          <w:szCs w:val="28"/>
          <w:lang w:eastAsia="zh-CN"/>
        </w:rPr>
        <w:t>- Hồ sơ quả</w:t>
      </w:r>
      <w:r w:rsidR="000269BB">
        <w:rPr>
          <w:rFonts w:ascii="Times New Roman" w:eastAsia="SimSun" w:hAnsi="Times New Roman" w:cs="Times New Roman"/>
          <w:sz w:val="28"/>
          <w:szCs w:val="28"/>
          <w:lang w:eastAsia="zh-CN"/>
        </w:rPr>
        <w:t>n lý và theo dõi PCGD-XMC đ</w:t>
      </w:r>
      <w:r w:rsidR="000269BB">
        <w:rPr>
          <w:rFonts w:ascii="Times New Roman" w:eastAsia="SimSun" w:hAnsi="Times New Roman" w:cs="Times New Roman"/>
          <w:sz w:val="28"/>
          <w:szCs w:val="28"/>
          <w:lang w:val="en-SG" w:eastAsia="zh-CN"/>
        </w:rPr>
        <w:t>ảm bảo</w:t>
      </w:r>
      <w:r w:rsidRPr="00981172">
        <w:rPr>
          <w:rFonts w:ascii="Times New Roman" w:eastAsia="SimSun" w:hAnsi="Times New Roman" w:cs="Times New Roman"/>
          <w:sz w:val="28"/>
          <w:szCs w:val="28"/>
          <w:lang w:eastAsia="zh-CN"/>
        </w:rPr>
        <w:t xml:space="preserve"> tốt</w:t>
      </w:r>
      <w:r w:rsidRPr="00981172">
        <w:rPr>
          <w:rFonts w:ascii="Times New Roman" w:eastAsia="SimSun" w:hAnsi="Times New Roman" w:cs="Times New Roman"/>
          <w:sz w:val="28"/>
          <w:szCs w:val="28"/>
          <w:lang w:val="en-SG" w:eastAsia="zh-CN"/>
        </w:rPr>
        <w:t>.</w:t>
      </w:r>
    </w:p>
    <w:p w:rsidR="00EA25EE" w:rsidRDefault="00EA25EE" w:rsidP="00A33E46">
      <w:pPr>
        <w:spacing w:before="60" w:after="60" w:line="20" w:lineRule="atLeast"/>
        <w:ind w:firstLine="720"/>
        <w:jc w:val="both"/>
        <w:textAlignment w:val="baseline"/>
        <w:rPr>
          <w:rFonts w:ascii="Times New Roman" w:eastAsia="Times New Roman" w:hAnsi="Times New Roman" w:cs="Times New Roman"/>
          <w:sz w:val="28"/>
          <w:szCs w:val="28"/>
          <w:lang w:val="pt-BR"/>
        </w:rPr>
      </w:pPr>
      <w:r w:rsidRPr="00EA25EE">
        <w:rPr>
          <w:rFonts w:ascii="Times New Roman" w:eastAsia="Times New Roman" w:hAnsi="Times New Roman" w:cs="Times New Roman"/>
          <w:sz w:val="28"/>
          <w:szCs w:val="28"/>
          <w:lang w:val="pt-BR"/>
        </w:rPr>
        <w:t>- Số trẻ tốt nghiệp Tiểu học vào lớp 6</w:t>
      </w:r>
      <w:r>
        <w:rPr>
          <w:rFonts w:ascii="Times New Roman" w:eastAsia="Times New Roman" w:hAnsi="Times New Roman" w:cs="Times New Roman"/>
          <w:sz w:val="28"/>
          <w:szCs w:val="28"/>
          <w:lang w:val="pt-BR"/>
        </w:rPr>
        <w:t xml:space="preserve"> là 180/180, đạt 100%</w:t>
      </w:r>
    </w:p>
    <w:p w:rsidR="00EA25EE" w:rsidRDefault="000269BB" w:rsidP="00A33E46">
      <w:pPr>
        <w:spacing w:before="60" w:after="60" w:line="20" w:lineRule="atLeast"/>
        <w:ind w:firstLine="720"/>
        <w:jc w:val="both"/>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Số HS l</w:t>
      </w:r>
      <w:r w:rsidR="00EA25EE" w:rsidRPr="00EA25EE">
        <w:rPr>
          <w:rFonts w:ascii="Times New Roman" w:eastAsia="Times New Roman" w:hAnsi="Times New Roman" w:cs="Times New Roman"/>
          <w:sz w:val="28"/>
          <w:szCs w:val="28"/>
          <w:lang w:val="pt-BR"/>
        </w:rPr>
        <w:t>ớp 9 tốt nghiệp THCS</w:t>
      </w:r>
      <w:r w:rsidR="00EA25EE">
        <w:rPr>
          <w:rFonts w:ascii="Times New Roman" w:eastAsia="Times New Roman" w:hAnsi="Times New Roman" w:cs="Times New Roman"/>
          <w:sz w:val="28"/>
          <w:szCs w:val="28"/>
          <w:lang w:val="pt-BR"/>
        </w:rPr>
        <w:t xml:space="preserve"> là 158/158, đạt 100%</w:t>
      </w:r>
    </w:p>
    <w:p w:rsidR="00EA25EE" w:rsidRPr="00EA25EE" w:rsidRDefault="00EA25EE" w:rsidP="00A33E46">
      <w:pPr>
        <w:spacing w:before="60" w:after="60" w:line="20" w:lineRule="atLeast"/>
        <w:ind w:firstLine="720"/>
        <w:jc w:val="both"/>
        <w:textAlignment w:val="baseline"/>
        <w:rPr>
          <w:rFonts w:ascii="Times New Roman" w:hAnsi="Times New Roman" w:cs="Times New Roman"/>
          <w:sz w:val="28"/>
          <w:szCs w:val="28"/>
          <w:lang w:val="de-AT"/>
        </w:rPr>
      </w:pPr>
      <w:r>
        <w:rPr>
          <w:rFonts w:ascii="Times New Roman" w:hAnsi="Times New Roman" w:cs="Times New Roman"/>
          <w:b/>
          <w:sz w:val="26"/>
          <w:szCs w:val="28"/>
          <w:lang w:val="pt-BR"/>
        </w:rPr>
        <w:t xml:space="preserve">- </w:t>
      </w:r>
      <w:r w:rsidRPr="00EA25EE">
        <w:rPr>
          <w:rFonts w:ascii="Times New Roman" w:hAnsi="Times New Roman" w:cs="Times New Roman"/>
          <w:sz w:val="28"/>
          <w:szCs w:val="28"/>
          <w:lang w:val="pt-BR"/>
        </w:rPr>
        <w:t>Số</w:t>
      </w:r>
      <w:r w:rsidR="000269BB">
        <w:rPr>
          <w:rFonts w:ascii="Times New Roman" w:hAnsi="Times New Roman" w:cs="Times New Roman"/>
          <w:sz w:val="28"/>
          <w:szCs w:val="28"/>
          <w:lang w:val="pt-BR"/>
        </w:rPr>
        <w:t xml:space="preserve"> TTN 15</w:t>
      </w:r>
      <w:r w:rsidR="000269BB" w:rsidRPr="000269BB">
        <w:rPr>
          <w:rFonts w:ascii="Times New Roman" w:hAnsi="Times New Roman" w:cs="Times New Roman"/>
          <w:sz w:val="28"/>
          <w:szCs w:val="28"/>
          <w:lang w:val="pt-BR"/>
        </w:rPr>
        <w:sym w:font="Wingdings" w:char="F0E0"/>
      </w:r>
      <w:r w:rsidRPr="00EA25EE">
        <w:rPr>
          <w:rFonts w:ascii="Times New Roman" w:hAnsi="Times New Roman" w:cs="Times New Roman"/>
          <w:sz w:val="28"/>
          <w:szCs w:val="28"/>
          <w:lang w:val="pt-BR"/>
        </w:rPr>
        <w:t>18 tuổi  tốt nghiệp THCS</w:t>
      </w:r>
      <w:r>
        <w:rPr>
          <w:rFonts w:ascii="Times New Roman" w:hAnsi="Times New Roman" w:cs="Times New Roman"/>
          <w:sz w:val="28"/>
          <w:szCs w:val="28"/>
          <w:lang w:val="pt-BR"/>
        </w:rPr>
        <w:t xml:space="preserve"> </w:t>
      </w:r>
      <w:r w:rsidR="000269BB">
        <w:rPr>
          <w:rFonts w:ascii="Times New Roman" w:hAnsi="Times New Roman" w:cs="Times New Roman"/>
          <w:sz w:val="28"/>
          <w:szCs w:val="28"/>
          <w:lang w:val="pt-BR"/>
        </w:rPr>
        <w:t xml:space="preserve">là </w:t>
      </w:r>
      <w:r>
        <w:rPr>
          <w:rFonts w:ascii="Times New Roman" w:hAnsi="Times New Roman" w:cs="Times New Roman"/>
          <w:sz w:val="28"/>
          <w:szCs w:val="28"/>
          <w:lang w:val="pt-BR"/>
        </w:rPr>
        <w:t>615/635, đạt 97,0%</w:t>
      </w:r>
    </w:p>
    <w:p w:rsidR="00B91864" w:rsidRPr="00506D5F" w:rsidRDefault="00B91864" w:rsidP="00A33E46">
      <w:pPr>
        <w:spacing w:before="60" w:after="60" w:line="20" w:lineRule="atLeast"/>
        <w:jc w:val="both"/>
        <w:rPr>
          <w:rFonts w:ascii="Times New Roman" w:eastAsia="Times New Roman" w:hAnsi="Times New Roman" w:cs="Times New Roman"/>
          <w:b/>
          <w:sz w:val="28"/>
          <w:szCs w:val="28"/>
          <w:highlight w:val="white"/>
          <w:lang w:val="pt-BR"/>
        </w:rPr>
      </w:pPr>
      <w:r w:rsidRPr="00506D5F">
        <w:rPr>
          <w:rFonts w:ascii="Times New Roman" w:eastAsia="Times New Roman" w:hAnsi="Times New Roman" w:cs="Times New Roman"/>
          <w:b/>
          <w:sz w:val="28"/>
          <w:szCs w:val="28"/>
          <w:highlight w:val="white"/>
          <w:lang w:val="pt-BR"/>
        </w:rPr>
        <w:t>4. Tổ chức dạy học 2 buổi/ngày</w:t>
      </w:r>
    </w:p>
    <w:p w:rsidR="00B91864" w:rsidRPr="00981172" w:rsidRDefault="00B91864" w:rsidP="00A33E46">
      <w:pPr>
        <w:spacing w:before="60" w:after="60" w:line="20" w:lineRule="atLeast"/>
        <w:ind w:firstLine="720"/>
        <w:jc w:val="both"/>
        <w:textAlignment w:val="baseline"/>
        <w:rPr>
          <w:rFonts w:ascii="Times New Roman" w:eastAsia="Times New Roman" w:hAnsi="Times New Roman" w:cs="Times New Roman"/>
          <w:bCs/>
          <w:i/>
          <w:spacing w:val="-6"/>
          <w:sz w:val="28"/>
          <w:szCs w:val="28"/>
          <w:bdr w:val="none" w:sz="0" w:space="0" w:color="auto" w:frame="1"/>
          <w:lang w:val="nl-NL"/>
        </w:rPr>
      </w:pPr>
      <w:r w:rsidRPr="00506D5F">
        <w:rPr>
          <w:rFonts w:ascii="Times New Roman" w:eastAsia="Times New Roman" w:hAnsi="Times New Roman" w:cs="Times New Roman"/>
          <w:b/>
          <w:bCs/>
          <w:i/>
          <w:sz w:val="28"/>
          <w:szCs w:val="28"/>
          <w:bdr w:val="none" w:sz="0" w:space="0" w:color="auto" w:frame="1"/>
          <w:lang w:val="nl-NL"/>
        </w:rPr>
        <w:t xml:space="preserve">4.1. </w:t>
      </w:r>
      <w:r w:rsidR="007516C2" w:rsidRPr="00506D5F">
        <w:rPr>
          <w:rFonts w:ascii="Times New Roman" w:eastAsia="Times New Roman" w:hAnsi="Times New Roman" w:cs="Times New Roman"/>
          <w:b/>
          <w:bCs/>
          <w:i/>
          <w:spacing w:val="-6"/>
          <w:sz w:val="28"/>
          <w:szCs w:val="28"/>
          <w:bdr w:val="none" w:sz="0" w:space="0" w:color="auto" w:frame="1"/>
          <w:lang w:val="nl-NL"/>
        </w:rPr>
        <w:t>Kết quả đạt được</w:t>
      </w:r>
      <w:r w:rsidR="007516C2" w:rsidRPr="00981172">
        <w:rPr>
          <w:rFonts w:ascii="Times New Roman" w:eastAsia="Times New Roman" w:hAnsi="Times New Roman" w:cs="Times New Roman"/>
          <w:bCs/>
          <w:i/>
          <w:spacing w:val="-6"/>
          <w:sz w:val="28"/>
          <w:szCs w:val="28"/>
          <w:bdr w:val="none" w:sz="0" w:space="0" w:color="auto" w:frame="1"/>
          <w:lang w:val="nl-NL"/>
        </w:rPr>
        <w:t xml:space="preserve"> </w:t>
      </w:r>
    </w:p>
    <w:p w:rsidR="00D10C56" w:rsidRPr="00981172" w:rsidRDefault="00D10C56" w:rsidP="00A33E46">
      <w:pPr>
        <w:spacing w:before="60" w:after="60" w:line="20" w:lineRule="atLeast"/>
        <w:ind w:firstLine="720"/>
        <w:jc w:val="both"/>
        <w:rPr>
          <w:rFonts w:ascii="Times New Roman" w:hAnsi="Times New Roman" w:cs="Times New Roman"/>
          <w:sz w:val="28"/>
          <w:szCs w:val="28"/>
          <w:lang w:val="en-SG"/>
        </w:rPr>
      </w:pPr>
      <w:r w:rsidRPr="00981172">
        <w:rPr>
          <w:rFonts w:ascii="Times New Roman" w:hAnsi="Times New Roman" w:cs="Times New Roman"/>
          <w:sz w:val="28"/>
          <w:szCs w:val="28"/>
        </w:rPr>
        <w:t xml:space="preserve">- Trong </w:t>
      </w:r>
      <w:r w:rsidRPr="00981172">
        <w:rPr>
          <w:rFonts w:ascii="Times New Roman" w:hAnsi="Times New Roman" w:cs="Times New Roman"/>
          <w:sz w:val="28"/>
          <w:szCs w:val="28"/>
          <w:lang w:val="en-SG"/>
        </w:rPr>
        <w:t>năm học này, n</w:t>
      </w:r>
      <w:r w:rsidRPr="00981172">
        <w:rPr>
          <w:rFonts w:ascii="Times New Roman" w:hAnsi="Times New Roman" w:cs="Times New Roman"/>
          <w:sz w:val="28"/>
          <w:szCs w:val="28"/>
        </w:rPr>
        <w:t>hà trường chỉ thực hiện dạy 2 buổi</w:t>
      </w:r>
      <w:r w:rsidRPr="00981172">
        <w:rPr>
          <w:rFonts w:ascii="Times New Roman" w:hAnsi="Times New Roman" w:cs="Times New Roman"/>
          <w:sz w:val="28"/>
          <w:szCs w:val="28"/>
          <w:lang w:val="en-SG"/>
        </w:rPr>
        <w:t xml:space="preserve">/ngày </w:t>
      </w:r>
      <w:r w:rsidRPr="00981172">
        <w:rPr>
          <w:rFonts w:ascii="Times New Roman" w:hAnsi="Times New Roman" w:cs="Times New Roman"/>
          <w:sz w:val="28"/>
          <w:szCs w:val="28"/>
        </w:rPr>
        <w:t xml:space="preserve"> cho Khối 6 và Khối 9</w:t>
      </w:r>
      <w:r w:rsidR="00523A69" w:rsidRPr="00981172">
        <w:rPr>
          <w:rFonts w:ascii="Times New Roman" w:hAnsi="Times New Roman" w:cs="Times New Roman"/>
          <w:sz w:val="28"/>
          <w:szCs w:val="28"/>
          <w:lang w:val="en-SG"/>
        </w:rPr>
        <w:t>.</w:t>
      </w:r>
      <w:r w:rsidRPr="00981172">
        <w:rPr>
          <w:rFonts w:ascii="Times New Roman" w:hAnsi="Times New Roman" w:cs="Times New Roman"/>
          <w:sz w:val="28"/>
          <w:szCs w:val="28"/>
        </w:rPr>
        <w:t xml:space="preserve"> Buổi sáng: khối 6; 9; 7. Buổi chiều: khối 6; 9; 8. </w:t>
      </w:r>
      <w:r w:rsidR="003A0DE4" w:rsidRPr="00981172">
        <w:rPr>
          <w:rFonts w:ascii="Times New Roman" w:hAnsi="Times New Roman" w:cs="Times New Roman"/>
          <w:sz w:val="28"/>
          <w:szCs w:val="28"/>
          <w:lang w:val="en-SG"/>
        </w:rPr>
        <w:t>Tổ chứ</w:t>
      </w:r>
      <w:r w:rsidR="00523A69" w:rsidRPr="00981172">
        <w:rPr>
          <w:rFonts w:ascii="Times New Roman" w:hAnsi="Times New Roman" w:cs="Times New Roman"/>
          <w:sz w:val="28"/>
          <w:szCs w:val="28"/>
          <w:lang w:val="en-SG"/>
        </w:rPr>
        <w:t>c thực hiện tốt</w:t>
      </w:r>
      <w:r w:rsidR="003A0DE4" w:rsidRPr="00981172">
        <w:rPr>
          <w:rFonts w:ascii="Times New Roman" w:hAnsi="Times New Roman" w:cs="Times New Roman"/>
          <w:sz w:val="28"/>
          <w:szCs w:val="28"/>
          <w:lang w:val="en-SG"/>
        </w:rPr>
        <w:t xml:space="preserve"> việc dạy phụ đạo cho học sinh các lớp.</w:t>
      </w:r>
    </w:p>
    <w:p w:rsidR="003A0DE4" w:rsidRPr="00506D5F" w:rsidRDefault="00B91864" w:rsidP="00A33E46">
      <w:pPr>
        <w:spacing w:before="60" w:after="60" w:line="20" w:lineRule="atLeast"/>
        <w:ind w:firstLine="720"/>
        <w:jc w:val="both"/>
        <w:textAlignment w:val="baseline"/>
        <w:rPr>
          <w:rFonts w:ascii="Times New Roman" w:eastAsia="Times New Roman" w:hAnsi="Times New Roman" w:cs="Times New Roman"/>
          <w:b/>
          <w:bCs/>
          <w:i/>
          <w:sz w:val="28"/>
          <w:szCs w:val="28"/>
          <w:bdr w:val="none" w:sz="0" w:space="0" w:color="auto" w:frame="1"/>
          <w:lang w:val="nl-NL"/>
        </w:rPr>
      </w:pPr>
      <w:r w:rsidRPr="00506D5F">
        <w:rPr>
          <w:rFonts w:ascii="Times New Roman" w:eastAsia="Times New Roman" w:hAnsi="Times New Roman" w:cs="Times New Roman"/>
          <w:b/>
          <w:bCs/>
          <w:i/>
          <w:sz w:val="28"/>
          <w:szCs w:val="28"/>
          <w:bdr w:val="none" w:sz="0" w:space="0" w:color="auto" w:frame="1"/>
          <w:lang w:val="nl-NL"/>
        </w:rPr>
        <w:t xml:space="preserve">4.2. </w:t>
      </w:r>
      <w:r w:rsidR="00506D5F">
        <w:rPr>
          <w:rFonts w:ascii="Times New Roman" w:eastAsia="Times New Roman" w:hAnsi="Times New Roman" w:cs="Times New Roman"/>
          <w:b/>
          <w:bCs/>
          <w:i/>
          <w:sz w:val="28"/>
          <w:szCs w:val="28"/>
          <w:bdr w:val="none" w:sz="0" w:space="0" w:color="auto" w:frame="1"/>
          <w:lang w:val="nl-NL"/>
        </w:rPr>
        <w:t>Tồn tại, hạn chế và nguyên nhân</w:t>
      </w:r>
    </w:p>
    <w:p w:rsidR="003A0DE4" w:rsidRPr="00981172" w:rsidRDefault="003A0DE4" w:rsidP="00A33E46">
      <w:pPr>
        <w:spacing w:before="60" w:after="60" w:line="20" w:lineRule="atLeast"/>
        <w:jc w:val="both"/>
        <w:textAlignment w:val="baseline"/>
        <w:rPr>
          <w:rFonts w:ascii="Times New Roman" w:eastAsia="Times New Roman" w:hAnsi="Times New Roman" w:cs="Times New Roman"/>
          <w:bCs/>
          <w:sz w:val="28"/>
          <w:szCs w:val="28"/>
          <w:bdr w:val="none" w:sz="0" w:space="0" w:color="auto" w:frame="1"/>
          <w:lang w:val="nl-NL"/>
        </w:rPr>
      </w:pPr>
      <w:r w:rsidRPr="00981172">
        <w:rPr>
          <w:rFonts w:ascii="Times New Roman" w:eastAsia="Times New Roman" w:hAnsi="Times New Roman" w:cs="Times New Roman"/>
          <w:bCs/>
          <w:sz w:val="28"/>
          <w:szCs w:val="28"/>
          <w:bdr w:val="none" w:sz="0" w:space="0" w:color="auto" w:frame="1"/>
          <w:lang w:val="nl-NL"/>
        </w:rPr>
        <w:tab/>
        <w:t>+</w:t>
      </w:r>
      <w:r w:rsidR="00DA79E0">
        <w:rPr>
          <w:rFonts w:ascii="Times New Roman" w:eastAsia="Times New Roman" w:hAnsi="Times New Roman" w:cs="Times New Roman"/>
          <w:bCs/>
          <w:sz w:val="28"/>
          <w:szCs w:val="28"/>
          <w:bdr w:val="none" w:sz="0" w:space="0" w:color="auto" w:frame="1"/>
          <w:lang w:val="nl-NL"/>
        </w:rPr>
        <w:t xml:space="preserve"> Khó tổ chức các hoạt động Đội-</w:t>
      </w:r>
      <w:r w:rsidRPr="00981172">
        <w:rPr>
          <w:rFonts w:ascii="Times New Roman" w:eastAsia="Times New Roman" w:hAnsi="Times New Roman" w:cs="Times New Roman"/>
          <w:bCs/>
          <w:sz w:val="28"/>
          <w:szCs w:val="28"/>
          <w:bdr w:val="none" w:sz="0" w:space="0" w:color="auto" w:frame="1"/>
          <w:lang w:val="nl-NL"/>
        </w:rPr>
        <w:t xml:space="preserve">NGLL và có ảnh hưởng đến việc BDHSG, </w:t>
      </w:r>
      <w:r w:rsidRPr="00981172">
        <w:rPr>
          <w:rFonts w:ascii="Times New Roman" w:hAnsi="Times New Roman" w:cs="Times New Roman"/>
          <w:sz w:val="28"/>
          <w:szCs w:val="28"/>
          <w:lang w:val="en-SG"/>
        </w:rPr>
        <w:t>n</w:t>
      </w:r>
      <w:r w:rsidRPr="00981172">
        <w:rPr>
          <w:rFonts w:ascii="Times New Roman" w:hAnsi="Times New Roman" w:cs="Times New Roman"/>
          <w:sz w:val="28"/>
          <w:szCs w:val="28"/>
        </w:rPr>
        <w:t xml:space="preserve">guyên nhân </w:t>
      </w:r>
      <w:r w:rsidRPr="00981172">
        <w:rPr>
          <w:rFonts w:ascii="Times New Roman" w:hAnsi="Times New Roman" w:cs="Times New Roman"/>
          <w:sz w:val="28"/>
          <w:szCs w:val="28"/>
          <w:lang w:val="en-SG"/>
        </w:rPr>
        <w:t xml:space="preserve">chủ yếu </w:t>
      </w:r>
      <w:r w:rsidRPr="00981172">
        <w:rPr>
          <w:rFonts w:ascii="Times New Roman" w:hAnsi="Times New Roman" w:cs="Times New Roman"/>
          <w:sz w:val="28"/>
          <w:szCs w:val="28"/>
        </w:rPr>
        <w:t xml:space="preserve">là do thiếu </w:t>
      </w:r>
      <w:r w:rsidRPr="00981172">
        <w:rPr>
          <w:rFonts w:ascii="Times New Roman" w:hAnsi="Times New Roman" w:cs="Times New Roman"/>
          <w:sz w:val="28"/>
          <w:szCs w:val="28"/>
          <w:lang w:val="en-SG"/>
        </w:rPr>
        <w:t xml:space="preserve">phòng học ( </w:t>
      </w:r>
      <w:r w:rsidRPr="00981172">
        <w:rPr>
          <w:rFonts w:ascii="Times New Roman" w:hAnsi="Times New Roman" w:cs="Times New Roman"/>
          <w:i/>
          <w:sz w:val="28"/>
          <w:szCs w:val="28"/>
          <w:lang w:val="en-SG"/>
        </w:rPr>
        <w:t>buổi sáng: 13 lớp / 13 phòng học, buổi chiều cũng vậy</w:t>
      </w:r>
      <w:r w:rsidRPr="00981172">
        <w:rPr>
          <w:rFonts w:ascii="Times New Roman" w:hAnsi="Times New Roman" w:cs="Times New Roman"/>
          <w:sz w:val="28"/>
          <w:szCs w:val="28"/>
          <w:lang w:val="en-SG"/>
        </w:rPr>
        <w:t>)</w:t>
      </w:r>
      <w:r w:rsidR="0000415A" w:rsidRPr="00981172">
        <w:rPr>
          <w:rFonts w:ascii="Times New Roman" w:hAnsi="Times New Roman" w:cs="Times New Roman"/>
          <w:sz w:val="28"/>
          <w:szCs w:val="28"/>
          <w:lang w:val="en-SG"/>
        </w:rPr>
        <w:t xml:space="preserve"> </w:t>
      </w:r>
      <w:r w:rsidRPr="00981172">
        <w:rPr>
          <w:rFonts w:ascii="Times New Roman" w:hAnsi="Times New Roman" w:cs="Times New Roman"/>
          <w:sz w:val="28"/>
          <w:szCs w:val="28"/>
          <w:lang w:val="en-SG"/>
        </w:rPr>
        <w:t>các điều kiện khác về CSVC còn thiếu thốn.</w:t>
      </w:r>
    </w:p>
    <w:p w:rsidR="00B91864" w:rsidRPr="00DA703B" w:rsidRDefault="00B91864" w:rsidP="00A33E46">
      <w:pPr>
        <w:spacing w:before="60" w:after="60" w:line="20" w:lineRule="atLeast"/>
        <w:jc w:val="both"/>
        <w:rPr>
          <w:rFonts w:ascii="Times New Roman" w:eastAsia="Times New Roman" w:hAnsi="Times New Roman" w:cs="Times New Roman"/>
          <w:b/>
          <w:sz w:val="28"/>
          <w:szCs w:val="28"/>
          <w:highlight w:val="white"/>
          <w:lang w:val="pt-BR"/>
        </w:rPr>
      </w:pPr>
      <w:r w:rsidRPr="00DA703B">
        <w:rPr>
          <w:rFonts w:ascii="Times New Roman" w:eastAsia="Times New Roman" w:hAnsi="Times New Roman" w:cs="Times New Roman"/>
          <w:b/>
          <w:bCs/>
          <w:sz w:val="28"/>
          <w:szCs w:val="28"/>
          <w:highlight w:val="white"/>
          <w:lang w:val="pt-BR"/>
        </w:rPr>
        <w:t>II.</w:t>
      </w:r>
      <w:r w:rsidRPr="00DA703B">
        <w:rPr>
          <w:rFonts w:ascii="Times New Roman" w:eastAsia="Times New Roman" w:hAnsi="Times New Roman" w:cs="Times New Roman"/>
          <w:b/>
          <w:sz w:val="28"/>
          <w:szCs w:val="28"/>
          <w:highlight w:val="white"/>
          <w:lang w:val="pt-BR"/>
        </w:rPr>
        <w:t xml:space="preserve"> Kết quả nâng cao chất lượng giáo dục </w:t>
      </w:r>
      <w:r w:rsidR="00700756" w:rsidRPr="00DA703B">
        <w:rPr>
          <w:rFonts w:ascii="Times New Roman" w:eastAsia="Times New Roman" w:hAnsi="Times New Roman" w:cs="Times New Roman"/>
          <w:b/>
          <w:sz w:val="28"/>
          <w:szCs w:val="28"/>
          <w:highlight w:val="white"/>
          <w:lang w:val="pt-BR"/>
        </w:rPr>
        <w:t>THCS</w:t>
      </w:r>
    </w:p>
    <w:p w:rsidR="00FD409F" w:rsidRPr="00DA703B" w:rsidRDefault="00B91864" w:rsidP="00AD4B12">
      <w:pPr>
        <w:spacing w:before="60" w:after="60" w:line="20" w:lineRule="atLeast"/>
        <w:contextualSpacing/>
        <w:jc w:val="both"/>
        <w:rPr>
          <w:rFonts w:ascii="Times New Roman" w:eastAsia="Times New Roman" w:hAnsi="Times New Roman" w:cs="Times New Roman"/>
          <w:b/>
          <w:i/>
          <w:sz w:val="28"/>
          <w:szCs w:val="28"/>
          <w:highlight w:val="white"/>
          <w:lang w:val="pt-BR"/>
        </w:rPr>
      </w:pPr>
      <w:r w:rsidRPr="00DA703B">
        <w:rPr>
          <w:rFonts w:ascii="Times New Roman" w:eastAsia="Times New Roman" w:hAnsi="Times New Roman" w:cs="Times New Roman"/>
          <w:b/>
          <w:i/>
          <w:sz w:val="28"/>
          <w:szCs w:val="28"/>
          <w:highlight w:val="white"/>
          <w:lang w:val="pt-BR"/>
        </w:rPr>
        <w:t xml:space="preserve">1. Kết quả đánh </w:t>
      </w:r>
      <w:r w:rsidR="00DA703B">
        <w:rPr>
          <w:rFonts w:ascii="Times New Roman" w:eastAsia="Times New Roman" w:hAnsi="Times New Roman" w:cs="Times New Roman"/>
          <w:b/>
          <w:i/>
          <w:sz w:val="28"/>
          <w:szCs w:val="28"/>
          <w:highlight w:val="white"/>
          <w:lang w:val="pt-BR"/>
        </w:rPr>
        <w:t>giá hạnh kiểm</w:t>
      </w:r>
    </w:p>
    <w:tbl>
      <w:tblPr>
        <w:tblW w:w="9093" w:type="dxa"/>
        <w:jc w:val="center"/>
        <w:tblLook w:val="04A0" w:firstRow="1" w:lastRow="0" w:firstColumn="1" w:lastColumn="0" w:noHBand="0" w:noVBand="1"/>
      </w:tblPr>
      <w:tblGrid>
        <w:gridCol w:w="779"/>
        <w:gridCol w:w="1129"/>
        <w:gridCol w:w="992"/>
        <w:gridCol w:w="801"/>
        <w:gridCol w:w="992"/>
        <w:gridCol w:w="850"/>
        <w:gridCol w:w="993"/>
        <w:gridCol w:w="709"/>
        <w:gridCol w:w="6"/>
        <w:gridCol w:w="845"/>
        <w:gridCol w:w="1042"/>
      </w:tblGrid>
      <w:tr w:rsidR="00981172" w:rsidRPr="00981172" w:rsidTr="00B91864">
        <w:trPr>
          <w:trHeight w:val="330"/>
          <w:jc w:val="center"/>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Lớp</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Tổng số</w:t>
            </w:r>
            <w:r w:rsidRPr="00981172">
              <w:rPr>
                <w:rFonts w:ascii="Times New Roman" w:eastAsia="Times New Roman" w:hAnsi="Times New Roman" w:cs="Times New Roman"/>
                <w:b/>
                <w:sz w:val="26"/>
                <w:szCs w:val="28"/>
                <w:lang w:val="en-US"/>
              </w:rPr>
              <w:br/>
              <w:t>học</w:t>
            </w:r>
            <w:r w:rsidRPr="00981172">
              <w:rPr>
                <w:rFonts w:ascii="Times New Roman" w:eastAsia="Times New Roman" w:hAnsi="Times New Roman" w:cs="Times New Roman"/>
                <w:b/>
                <w:sz w:val="26"/>
                <w:szCs w:val="28"/>
                <w:lang w:val="en-US"/>
              </w:rPr>
              <w:br/>
              <w:t>sinh</w:t>
            </w:r>
          </w:p>
        </w:tc>
        <w:tc>
          <w:tcPr>
            <w:tcW w:w="7185"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HẠNH KIỂM</w:t>
            </w:r>
          </w:p>
        </w:tc>
      </w:tr>
      <w:tr w:rsidR="00981172" w:rsidRPr="00981172" w:rsidTr="00B91864">
        <w:trPr>
          <w:trHeight w:val="330"/>
          <w:jc w:val="center"/>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Tốt</w:t>
            </w:r>
          </w:p>
        </w:tc>
        <w:tc>
          <w:tcPr>
            <w:tcW w:w="1842" w:type="dxa"/>
            <w:gridSpan w:val="2"/>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Khá</w:t>
            </w:r>
          </w:p>
        </w:tc>
        <w:tc>
          <w:tcPr>
            <w:tcW w:w="170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TB</w:t>
            </w:r>
          </w:p>
        </w:tc>
        <w:tc>
          <w:tcPr>
            <w:tcW w:w="18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Yếu</w:t>
            </w:r>
          </w:p>
        </w:tc>
      </w:tr>
      <w:tr w:rsidR="00981172" w:rsidRPr="00981172" w:rsidTr="00B91864">
        <w:trPr>
          <w:trHeight w:val="330"/>
          <w:jc w:val="center"/>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992" w:type="dxa"/>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756" w:type="dxa"/>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c>
          <w:tcPr>
            <w:tcW w:w="992" w:type="dxa"/>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850" w:type="dxa"/>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c>
          <w:tcPr>
            <w:tcW w:w="993" w:type="dxa"/>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709" w:type="dxa"/>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1042" w:type="dxa"/>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r>
      <w:tr w:rsidR="00981172" w:rsidRPr="00981172" w:rsidTr="00B91864">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6</w:t>
            </w:r>
          </w:p>
        </w:tc>
        <w:tc>
          <w:tcPr>
            <w:tcW w:w="1129"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178</w:t>
            </w:r>
          </w:p>
        </w:tc>
        <w:tc>
          <w:tcPr>
            <w:tcW w:w="99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156</w:t>
            </w:r>
          </w:p>
        </w:tc>
        <w:tc>
          <w:tcPr>
            <w:tcW w:w="756"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87.64</w:t>
            </w:r>
          </w:p>
        </w:tc>
        <w:tc>
          <w:tcPr>
            <w:tcW w:w="99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22</w:t>
            </w:r>
          </w:p>
        </w:tc>
        <w:tc>
          <w:tcPr>
            <w:tcW w:w="850"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12.36</w:t>
            </w:r>
          </w:p>
        </w:tc>
        <w:tc>
          <w:tcPr>
            <w:tcW w:w="993"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709"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851" w:type="dxa"/>
            <w:gridSpan w:val="2"/>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104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r>
      <w:tr w:rsidR="00981172" w:rsidRPr="00981172" w:rsidTr="00B91864">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7</w:t>
            </w:r>
          </w:p>
        </w:tc>
        <w:tc>
          <w:tcPr>
            <w:tcW w:w="1129"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168</w:t>
            </w:r>
          </w:p>
        </w:tc>
        <w:tc>
          <w:tcPr>
            <w:tcW w:w="99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154</w:t>
            </w:r>
          </w:p>
        </w:tc>
        <w:tc>
          <w:tcPr>
            <w:tcW w:w="756"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91.67</w:t>
            </w:r>
          </w:p>
        </w:tc>
        <w:tc>
          <w:tcPr>
            <w:tcW w:w="99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14</w:t>
            </w:r>
          </w:p>
        </w:tc>
        <w:tc>
          <w:tcPr>
            <w:tcW w:w="850"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8.33</w:t>
            </w:r>
          </w:p>
        </w:tc>
        <w:tc>
          <w:tcPr>
            <w:tcW w:w="993"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709"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851" w:type="dxa"/>
            <w:gridSpan w:val="2"/>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104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r>
      <w:tr w:rsidR="00981172" w:rsidRPr="00981172" w:rsidTr="00B91864">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8</w:t>
            </w:r>
          </w:p>
        </w:tc>
        <w:tc>
          <w:tcPr>
            <w:tcW w:w="1129"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149</w:t>
            </w:r>
          </w:p>
        </w:tc>
        <w:tc>
          <w:tcPr>
            <w:tcW w:w="99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122</w:t>
            </w:r>
          </w:p>
        </w:tc>
        <w:tc>
          <w:tcPr>
            <w:tcW w:w="756"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81.88</w:t>
            </w:r>
          </w:p>
        </w:tc>
        <w:tc>
          <w:tcPr>
            <w:tcW w:w="99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26</w:t>
            </w:r>
          </w:p>
        </w:tc>
        <w:tc>
          <w:tcPr>
            <w:tcW w:w="850"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17.45</w:t>
            </w:r>
          </w:p>
        </w:tc>
        <w:tc>
          <w:tcPr>
            <w:tcW w:w="993"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01</w:t>
            </w:r>
          </w:p>
        </w:tc>
        <w:tc>
          <w:tcPr>
            <w:tcW w:w="709"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0.67</w:t>
            </w:r>
          </w:p>
        </w:tc>
        <w:tc>
          <w:tcPr>
            <w:tcW w:w="851" w:type="dxa"/>
            <w:gridSpan w:val="2"/>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1042" w:type="dxa"/>
            <w:tcBorders>
              <w:top w:val="nil"/>
              <w:left w:val="nil"/>
              <w:bottom w:val="single" w:sz="4" w:space="0" w:color="000000"/>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r>
      <w:tr w:rsidR="00981172" w:rsidRPr="00981172" w:rsidTr="00B91864">
        <w:trPr>
          <w:trHeight w:val="330"/>
          <w:jc w:val="center"/>
        </w:trPr>
        <w:tc>
          <w:tcPr>
            <w:tcW w:w="779" w:type="dxa"/>
            <w:tcBorders>
              <w:top w:val="nil"/>
              <w:left w:val="single" w:sz="4" w:space="0" w:color="000000"/>
              <w:bottom w:val="single" w:sz="4" w:space="0" w:color="auto"/>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9</w:t>
            </w:r>
          </w:p>
        </w:tc>
        <w:tc>
          <w:tcPr>
            <w:tcW w:w="1129"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158</w:t>
            </w:r>
          </w:p>
        </w:tc>
        <w:tc>
          <w:tcPr>
            <w:tcW w:w="992"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154</w:t>
            </w:r>
          </w:p>
        </w:tc>
        <w:tc>
          <w:tcPr>
            <w:tcW w:w="756"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97.47</w:t>
            </w:r>
          </w:p>
        </w:tc>
        <w:tc>
          <w:tcPr>
            <w:tcW w:w="992"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04</w:t>
            </w:r>
          </w:p>
        </w:tc>
        <w:tc>
          <w:tcPr>
            <w:tcW w:w="850"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2.53</w:t>
            </w:r>
          </w:p>
        </w:tc>
        <w:tc>
          <w:tcPr>
            <w:tcW w:w="993"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709"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851" w:type="dxa"/>
            <w:gridSpan w:val="2"/>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1042" w:type="dxa"/>
            <w:tcBorders>
              <w:top w:val="nil"/>
              <w:left w:val="nil"/>
              <w:bottom w:val="single" w:sz="4" w:space="0" w:color="auto"/>
              <w:right w:val="single" w:sz="4" w:space="0" w:color="000000"/>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r>
      <w:tr w:rsidR="00981172" w:rsidRPr="00981172" w:rsidTr="000A0D5A">
        <w:trPr>
          <w:trHeight w:val="3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TC</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653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586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DA79E0" w:rsidP="0000415A">
            <w:pPr>
              <w:spacing w:after="0" w:line="20" w:lineRule="atLeast"/>
              <w:jc w:val="center"/>
              <w:rPr>
                <w:rFonts w:ascii="Times New Roman" w:hAnsi="Times New Roman" w:cs="Times New Roman"/>
                <w:b/>
                <w:sz w:val="26"/>
                <w:szCs w:val="28"/>
                <w:lang w:val="en-US"/>
              </w:rPr>
            </w:pPr>
            <w:r>
              <w:rPr>
                <w:rFonts w:ascii="Times New Roman" w:hAnsi="Times New Roman" w:cs="Times New Roman"/>
                <w:b/>
                <w:sz w:val="26"/>
                <w:szCs w:val="28"/>
                <w:lang w:val="en-US"/>
              </w:rPr>
              <w:t>89,</w:t>
            </w:r>
            <w:r w:rsidR="00E24784" w:rsidRPr="00981172">
              <w:rPr>
                <w:rFonts w:ascii="Times New Roman" w:hAnsi="Times New Roman" w:cs="Times New Roman"/>
                <w:b/>
                <w:sz w:val="26"/>
                <w:szCs w:val="28"/>
                <w:lang w:val="en-US"/>
              </w:rPr>
              <w:t>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DA79E0" w:rsidP="0000415A">
            <w:pPr>
              <w:spacing w:after="0" w:line="20" w:lineRule="atLeast"/>
              <w:jc w:val="center"/>
              <w:rPr>
                <w:rFonts w:ascii="Times New Roman" w:hAnsi="Times New Roman" w:cs="Times New Roman"/>
                <w:b/>
                <w:sz w:val="26"/>
                <w:szCs w:val="28"/>
                <w:lang w:val="en-US"/>
              </w:rPr>
            </w:pPr>
            <w:r>
              <w:rPr>
                <w:rFonts w:ascii="Times New Roman" w:hAnsi="Times New Roman" w:cs="Times New Roman"/>
                <w:b/>
                <w:sz w:val="26"/>
                <w:szCs w:val="28"/>
                <w:lang w:val="en-US"/>
              </w:rPr>
              <w:t>10,</w:t>
            </w:r>
            <w:r w:rsidR="00E24784" w:rsidRPr="00981172">
              <w:rPr>
                <w:rFonts w:ascii="Times New Roman" w:hAnsi="Times New Roman" w:cs="Times New Roman"/>
                <w:b/>
                <w:sz w:val="26"/>
                <w:szCs w:val="28"/>
                <w:lang w:val="en-US"/>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DA79E0" w:rsidP="0000415A">
            <w:pPr>
              <w:spacing w:after="0" w:line="20" w:lineRule="atLeast"/>
              <w:jc w:val="center"/>
              <w:rPr>
                <w:rFonts w:ascii="Times New Roman" w:hAnsi="Times New Roman" w:cs="Times New Roman"/>
                <w:b/>
                <w:sz w:val="26"/>
                <w:szCs w:val="28"/>
                <w:lang w:val="en-US"/>
              </w:rPr>
            </w:pPr>
            <w:r>
              <w:rPr>
                <w:rFonts w:ascii="Times New Roman" w:hAnsi="Times New Roman" w:cs="Times New Roman"/>
                <w:b/>
                <w:sz w:val="26"/>
                <w:szCs w:val="28"/>
                <w:lang w:val="en-US"/>
              </w:rPr>
              <w:t>0,</w:t>
            </w:r>
            <w:r w:rsidR="00E24784" w:rsidRPr="00981172">
              <w:rPr>
                <w:rFonts w:ascii="Times New Roman" w:hAnsi="Times New Roman" w:cs="Times New Roman"/>
                <w:b/>
                <w:sz w:val="26"/>
                <w:szCs w:val="28"/>
                <w:lang w:val="en-US"/>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E24784"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0</w:t>
            </w:r>
          </w:p>
        </w:tc>
      </w:tr>
      <w:tr w:rsidR="00981172" w:rsidRPr="00981172" w:rsidTr="00B91864">
        <w:trPr>
          <w:trHeight w:val="3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864" w:rsidRPr="00981172" w:rsidRDefault="00FD409F" w:rsidP="0000415A">
            <w:pPr>
              <w:spacing w:after="0" w:line="20" w:lineRule="atLeast"/>
              <w:jc w:val="center"/>
              <w:rPr>
                <w:rFonts w:ascii="Times New Roman" w:eastAsia="Times New Roman" w:hAnsi="Times New Roman" w:cs="Times New Roman"/>
                <w:sz w:val="26"/>
                <w:szCs w:val="28"/>
                <w:lang w:val="en-US"/>
              </w:rPr>
            </w:pPr>
            <w:r w:rsidRPr="00981172">
              <w:rPr>
                <w:rFonts w:ascii="Times New Roman" w:eastAsia="Times New Roman" w:hAnsi="Times New Roman" w:cs="Times New Roman"/>
                <w:sz w:val="26"/>
                <w:szCs w:val="28"/>
                <w:lang w:val="en-US"/>
              </w:rPr>
              <w:t>(*</w:t>
            </w:r>
            <w:r w:rsidR="00B91864" w:rsidRPr="00981172">
              <w:rPr>
                <w:rFonts w:ascii="Times New Roman" w:eastAsia="Times New Roman" w:hAnsi="Times New Roman" w:cs="Times New Roman"/>
                <w:sz w:val="26"/>
                <w:szCs w:val="28"/>
                <w:lang w:val="en-US"/>
              </w:rPr>
              <w:t>)</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8553A3"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AF3A08" w:rsidP="0000415A">
            <w:pPr>
              <w:spacing w:after="0" w:line="20" w:lineRule="atLeast"/>
              <w:jc w:val="center"/>
              <w:rPr>
                <w:rFonts w:ascii="Times New Roman" w:hAnsi="Times New Roman" w:cs="Times New Roman"/>
                <w:b/>
                <w:sz w:val="26"/>
                <w:szCs w:val="28"/>
                <w:lang w:val="en-US"/>
              </w:rPr>
            </w:pPr>
            <w:r>
              <w:rPr>
                <w:rFonts w:ascii="Times New Roman" w:hAnsi="Times New Roman" w:cs="Times New Roman"/>
                <w:b/>
                <w:sz w:val="26"/>
                <w:szCs w:val="28"/>
                <w:lang w:val="en-US"/>
              </w:rPr>
              <w:t>+</w:t>
            </w:r>
            <w:r w:rsidR="008553A3" w:rsidRPr="00981172">
              <w:rPr>
                <w:rFonts w:ascii="Times New Roman" w:hAnsi="Times New Roman" w:cs="Times New Roman"/>
                <w:b/>
                <w:sz w:val="26"/>
                <w:szCs w:val="28"/>
                <w:lang w:val="en-US"/>
              </w:rPr>
              <w:t>42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B91864" w:rsidP="0000415A">
            <w:pPr>
              <w:spacing w:after="0" w:line="20" w:lineRule="atLeast"/>
              <w:jc w:val="center"/>
              <w:rPr>
                <w:rFonts w:ascii="Times New Roman" w:hAnsi="Times New Roman" w:cs="Times New Roman"/>
                <w:b/>
                <w:sz w:val="26"/>
                <w:szCs w:val="2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8553A3"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B91864" w:rsidP="0000415A">
            <w:pPr>
              <w:spacing w:after="0" w:line="20" w:lineRule="atLeast"/>
              <w:jc w:val="center"/>
              <w:rPr>
                <w:rFonts w:ascii="Times New Roman" w:hAnsi="Times New Roman" w:cs="Times New Roman"/>
                <w:b/>
                <w:sz w:val="26"/>
                <w:szCs w:val="2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8553A3"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B91864" w:rsidP="0000415A">
            <w:pPr>
              <w:spacing w:after="0" w:line="20" w:lineRule="atLeast"/>
              <w:jc w:val="center"/>
              <w:rPr>
                <w:rFonts w:ascii="Times New Roman" w:hAnsi="Times New Roman" w:cs="Times New Roman"/>
                <w:b/>
                <w:sz w:val="26"/>
                <w:szCs w:val="28"/>
                <w:lang w:val="en-US"/>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B91864" w:rsidP="0000415A">
            <w:pPr>
              <w:spacing w:after="0" w:line="20" w:lineRule="atLeast"/>
              <w:jc w:val="center"/>
              <w:rPr>
                <w:rFonts w:ascii="Times New Roman" w:hAnsi="Times New Roman" w:cs="Times New Roman"/>
                <w:sz w:val="26"/>
                <w:szCs w:val="28"/>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864" w:rsidRPr="00981172" w:rsidRDefault="00B91864" w:rsidP="0000415A">
            <w:pPr>
              <w:spacing w:after="0" w:line="20" w:lineRule="atLeast"/>
              <w:jc w:val="center"/>
              <w:rPr>
                <w:rFonts w:ascii="Times New Roman" w:hAnsi="Times New Roman" w:cs="Times New Roman"/>
                <w:b/>
                <w:sz w:val="26"/>
                <w:szCs w:val="28"/>
                <w:lang w:val="en-US"/>
              </w:rPr>
            </w:pPr>
          </w:p>
        </w:tc>
      </w:tr>
    </w:tbl>
    <w:p w:rsidR="00B91864" w:rsidRPr="00A33E46" w:rsidRDefault="00FD409F" w:rsidP="00A33E46">
      <w:pPr>
        <w:spacing w:after="0" w:line="240" w:lineRule="auto"/>
        <w:ind w:firstLine="720"/>
        <w:rPr>
          <w:rFonts w:ascii="Times New Roman" w:eastAsia="Times New Roman" w:hAnsi="Times New Roman" w:cs="Times New Roman"/>
          <w:i/>
          <w:sz w:val="28"/>
          <w:szCs w:val="28"/>
          <w:lang w:val="pt-BR"/>
        </w:rPr>
      </w:pPr>
      <w:r w:rsidRPr="00A33E46">
        <w:rPr>
          <w:rFonts w:ascii="Times New Roman" w:eastAsia="Times New Roman" w:hAnsi="Times New Roman" w:cs="Times New Roman"/>
          <w:i/>
          <w:sz w:val="28"/>
          <w:szCs w:val="28"/>
          <w:lang w:val="pt-BR"/>
        </w:rPr>
        <w:t>(*) so với n</w:t>
      </w:r>
      <w:r w:rsidR="000A0D5A" w:rsidRPr="00A33E46">
        <w:rPr>
          <w:rFonts w:ascii="Times New Roman" w:eastAsia="Times New Roman" w:hAnsi="Times New Roman" w:cs="Times New Roman"/>
          <w:i/>
          <w:sz w:val="28"/>
          <w:szCs w:val="28"/>
          <w:lang w:val="pt-BR"/>
        </w:rPr>
        <w:t>ăm học 2019-2020</w:t>
      </w:r>
    </w:p>
    <w:p w:rsidR="00B91864" w:rsidRPr="00DA703B" w:rsidRDefault="00B91864" w:rsidP="00AD4B12">
      <w:pPr>
        <w:spacing w:after="0" w:line="20" w:lineRule="atLeast"/>
        <w:rPr>
          <w:rFonts w:ascii="Times New Roman" w:eastAsia="Times New Roman" w:hAnsi="Times New Roman" w:cs="Times New Roman"/>
          <w:b/>
          <w:i/>
          <w:sz w:val="28"/>
          <w:szCs w:val="28"/>
          <w:highlight w:val="white"/>
          <w:lang w:val="pt-BR"/>
        </w:rPr>
      </w:pPr>
      <w:r w:rsidRPr="00DA703B">
        <w:rPr>
          <w:rFonts w:ascii="Times New Roman" w:eastAsia="Times New Roman" w:hAnsi="Times New Roman" w:cs="Times New Roman"/>
          <w:b/>
          <w:i/>
          <w:sz w:val="28"/>
          <w:szCs w:val="28"/>
          <w:highlight w:val="white"/>
          <w:lang w:val="pt-BR"/>
        </w:rPr>
        <w:lastRenderedPageBreak/>
        <w:t>2. Kế</w:t>
      </w:r>
      <w:r w:rsidR="00DA703B" w:rsidRPr="00DA703B">
        <w:rPr>
          <w:rFonts w:ascii="Times New Roman" w:eastAsia="Times New Roman" w:hAnsi="Times New Roman" w:cs="Times New Roman"/>
          <w:b/>
          <w:i/>
          <w:sz w:val="28"/>
          <w:szCs w:val="28"/>
          <w:highlight w:val="white"/>
          <w:lang w:val="pt-BR"/>
        </w:rPr>
        <w:t xml:space="preserve">t quả đánh giá học lực </w:t>
      </w:r>
    </w:p>
    <w:tbl>
      <w:tblPr>
        <w:tblW w:w="5000" w:type="pct"/>
        <w:tblLook w:val="04A0" w:firstRow="1" w:lastRow="0" w:firstColumn="1" w:lastColumn="0" w:noHBand="0" w:noVBand="1"/>
      </w:tblPr>
      <w:tblGrid>
        <w:gridCol w:w="680"/>
        <w:gridCol w:w="862"/>
        <w:gridCol w:w="861"/>
        <w:gridCol w:w="863"/>
        <w:gridCol w:w="861"/>
        <w:gridCol w:w="863"/>
        <w:gridCol w:w="861"/>
        <w:gridCol w:w="863"/>
        <w:gridCol w:w="735"/>
        <w:gridCol w:w="735"/>
        <w:gridCol w:w="653"/>
        <w:gridCol w:w="733"/>
      </w:tblGrid>
      <w:tr w:rsidR="00981172" w:rsidRPr="00981172" w:rsidTr="00A33E46">
        <w:trPr>
          <w:trHeight w:val="330"/>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Lớp</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Tổng số</w:t>
            </w:r>
            <w:r w:rsidRPr="00981172">
              <w:rPr>
                <w:rFonts w:ascii="Times New Roman" w:eastAsia="Times New Roman" w:hAnsi="Times New Roman" w:cs="Times New Roman"/>
                <w:b/>
                <w:sz w:val="26"/>
                <w:szCs w:val="28"/>
                <w:lang w:val="en-US"/>
              </w:rPr>
              <w:br/>
              <w:t>học</w:t>
            </w:r>
            <w:r w:rsidRPr="00981172">
              <w:rPr>
                <w:rFonts w:ascii="Times New Roman" w:eastAsia="Times New Roman" w:hAnsi="Times New Roman" w:cs="Times New Roman"/>
                <w:b/>
                <w:sz w:val="26"/>
                <w:szCs w:val="28"/>
                <w:lang w:val="en-US"/>
              </w:rPr>
              <w:br/>
              <w:t>sinh</w:t>
            </w:r>
          </w:p>
        </w:tc>
        <w:tc>
          <w:tcPr>
            <w:tcW w:w="4194" w:type="pct"/>
            <w:gridSpan w:val="10"/>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HỌC LỰC</w:t>
            </w:r>
          </w:p>
        </w:tc>
      </w:tr>
      <w:tr w:rsidR="00981172" w:rsidRPr="00981172" w:rsidTr="00A33E46">
        <w:trPr>
          <w:trHeight w:val="330"/>
        </w:trPr>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90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Giỏi</w:t>
            </w:r>
          </w:p>
        </w:tc>
        <w:tc>
          <w:tcPr>
            <w:tcW w:w="90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Khá</w:t>
            </w:r>
          </w:p>
        </w:tc>
        <w:tc>
          <w:tcPr>
            <w:tcW w:w="90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TB</w:t>
            </w:r>
          </w:p>
        </w:tc>
        <w:tc>
          <w:tcPr>
            <w:tcW w:w="76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Yếu</w:t>
            </w:r>
          </w:p>
        </w:tc>
        <w:tc>
          <w:tcPr>
            <w:tcW w:w="72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Kém</w:t>
            </w:r>
          </w:p>
        </w:tc>
      </w:tr>
      <w:tr w:rsidR="00981172" w:rsidRPr="00981172" w:rsidTr="00A33E46">
        <w:trPr>
          <w:trHeight w:val="330"/>
        </w:trPr>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p>
        </w:tc>
        <w:tc>
          <w:tcPr>
            <w:tcW w:w="450"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451"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c>
          <w:tcPr>
            <w:tcW w:w="450"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451"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c>
          <w:tcPr>
            <w:tcW w:w="450"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451"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c>
          <w:tcPr>
            <w:tcW w:w="384"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384"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c>
          <w:tcPr>
            <w:tcW w:w="341"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SL</w:t>
            </w:r>
          </w:p>
        </w:tc>
        <w:tc>
          <w:tcPr>
            <w:tcW w:w="383" w:type="pct"/>
            <w:tcBorders>
              <w:top w:val="nil"/>
              <w:left w:val="nil"/>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b/>
                <w:sz w:val="26"/>
                <w:szCs w:val="28"/>
                <w:lang w:val="en-US"/>
              </w:rPr>
            </w:pPr>
            <w:r w:rsidRPr="00981172">
              <w:rPr>
                <w:rFonts w:ascii="Times New Roman" w:eastAsia="Times New Roman" w:hAnsi="Times New Roman" w:cs="Times New Roman"/>
                <w:b/>
                <w:sz w:val="26"/>
                <w:szCs w:val="28"/>
                <w:lang w:val="en-US"/>
              </w:rPr>
              <w:t>TL</w:t>
            </w:r>
          </w:p>
        </w:tc>
      </w:tr>
      <w:tr w:rsidR="00981172" w:rsidRPr="00981172" w:rsidTr="00A33E46">
        <w:trPr>
          <w:trHeight w:val="33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6</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178</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51</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28.65</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60</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33.71</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67</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37.64</w:t>
            </w:r>
          </w:p>
        </w:tc>
        <w:tc>
          <w:tcPr>
            <w:tcW w:w="384"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00</w:t>
            </w:r>
          </w:p>
        </w:tc>
        <w:tc>
          <w:tcPr>
            <w:tcW w:w="384"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00</w:t>
            </w:r>
          </w:p>
        </w:tc>
        <w:tc>
          <w:tcPr>
            <w:tcW w:w="34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00</w:t>
            </w:r>
          </w:p>
        </w:tc>
        <w:tc>
          <w:tcPr>
            <w:tcW w:w="383"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00</w:t>
            </w:r>
          </w:p>
        </w:tc>
      </w:tr>
      <w:tr w:rsidR="00981172" w:rsidRPr="00981172" w:rsidTr="00A33E46">
        <w:trPr>
          <w:trHeight w:val="33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7</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168</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46</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27.38</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75</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44.64</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38</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22.62</w:t>
            </w:r>
          </w:p>
        </w:tc>
        <w:tc>
          <w:tcPr>
            <w:tcW w:w="384"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09</w:t>
            </w:r>
          </w:p>
        </w:tc>
        <w:tc>
          <w:tcPr>
            <w:tcW w:w="384"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5.36</w:t>
            </w:r>
          </w:p>
        </w:tc>
        <w:tc>
          <w:tcPr>
            <w:tcW w:w="34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383"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r>
      <w:tr w:rsidR="00981172" w:rsidRPr="00981172" w:rsidTr="00A33E46">
        <w:trPr>
          <w:trHeight w:val="33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8</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149</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37</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24.83</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57</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38.26</w:t>
            </w:r>
          </w:p>
        </w:tc>
        <w:tc>
          <w:tcPr>
            <w:tcW w:w="450"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52</w:t>
            </w:r>
          </w:p>
        </w:tc>
        <w:tc>
          <w:tcPr>
            <w:tcW w:w="45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34.90</w:t>
            </w:r>
          </w:p>
        </w:tc>
        <w:tc>
          <w:tcPr>
            <w:tcW w:w="384"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02</w:t>
            </w:r>
          </w:p>
        </w:tc>
        <w:tc>
          <w:tcPr>
            <w:tcW w:w="384"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1.34</w:t>
            </w:r>
          </w:p>
        </w:tc>
        <w:tc>
          <w:tcPr>
            <w:tcW w:w="341"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01</w:t>
            </w:r>
          </w:p>
        </w:tc>
        <w:tc>
          <w:tcPr>
            <w:tcW w:w="383" w:type="pct"/>
            <w:tcBorders>
              <w:top w:val="nil"/>
              <w:left w:val="nil"/>
              <w:bottom w:val="single" w:sz="4" w:space="0" w:color="000000"/>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0.67</w:t>
            </w:r>
          </w:p>
        </w:tc>
      </w:tr>
      <w:tr w:rsidR="00981172" w:rsidRPr="00981172" w:rsidTr="00A33E46">
        <w:trPr>
          <w:trHeight w:val="330"/>
        </w:trPr>
        <w:tc>
          <w:tcPr>
            <w:tcW w:w="355" w:type="pct"/>
            <w:tcBorders>
              <w:top w:val="nil"/>
              <w:left w:val="single" w:sz="4" w:space="0" w:color="000000"/>
              <w:bottom w:val="single" w:sz="4" w:space="0" w:color="auto"/>
              <w:right w:val="single" w:sz="4" w:space="0" w:color="000000"/>
            </w:tcBorders>
            <w:shd w:val="clear" w:color="auto" w:fill="auto"/>
            <w:noWrap/>
            <w:vAlign w:val="center"/>
            <w:hideMark/>
          </w:tcPr>
          <w:p w:rsidR="00B91864" w:rsidRPr="00981172" w:rsidRDefault="00B91864" w:rsidP="0000415A">
            <w:pPr>
              <w:spacing w:after="0" w:line="20" w:lineRule="atLeast"/>
              <w:jc w:val="center"/>
              <w:rPr>
                <w:rFonts w:ascii="Times New Roman" w:eastAsia="Times New Roman" w:hAnsi="Times New Roman" w:cs="Times New Roman"/>
                <w:iCs/>
                <w:sz w:val="26"/>
                <w:szCs w:val="28"/>
                <w:lang w:val="en-US"/>
              </w:rPr>
            </w:pPr>
            <w:r w:rsidRPr="00981172">
              <w:rPr>
                <w:rFonts w:ascii="Times New Roman" w:eastAsia="Times New Roman" w:hAnsi="Times New Roman" w:cs="Times New Roman"/>
                <w:iCs/>
                <w:sz w:val="26"/>
                <w:szCs w:val="28"/>
                <w:lang w:val="en-US"/>
              </w:rPr>
              <w:t>9</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158</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52</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32.91</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68</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43.04</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38</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24.05</w:t>
            </w:r>
          </w:p>
        </w:tc>
        <w:tc>
          <w:tcPr>
            <w:tcW w:w="384"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384"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34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c>
          <w:tcPr>
            <w:tcW w:w="383"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sz w:val="26"/>
                <w:szCs w:val="28"/>
                <w:lang w:val="en-US"/>
              </w:rPr>
            </w:pPr>
            <w:r w:rsidRPr="00981172">
              <w:rPr>
                <w:rFonts w:ascii="Times New Roman" w:hAnsi="Times New Roman" w:cs="Times New Roman"/>
                <w:sz w:val="26"/>
                <w:szCs w:val="28"/>
                <w:lang w:val="en-US"/>
              </w:rPr>
              <w:t>0</w:t>
            </w:r>
          </w:p>
        </w:tc>
      </w:tr>
      <w:tr w:rsidR="00981172" w:rsidRPr="00981172" w:rsidTr="00A33E46">
        <w:trPr>
          <w:trHeight w:val="330"/>
        </w:trPr>
        <w:tc>
          <w:tcPr>
            <w:tcW w:w="355" w:type="pct"/>
            <w:tcBorders>
              <w:top w:val="nil"/>
              <w:left w:val="single" w:sz="4" w:space="0" w:color="000000"/>
              <w:bottom w:val="single" w:sz="4" w:space="0" w:color="auto"/>
              <w:right w:val="single" w:sz="4" w:space="0" w:color="000000"/>
            </w:tcBorders>
            <w:shd w:val="clear" w:color="auto" w:fill="auto"/>
            <w:noWrap/>
            <w:vAlign w:val="center"/>
          </w:tcPr>
          <w:p w:rsidR="00B91864" w:rsidRPr="00981172" w:rsidRDefault="00B91864" w:rsidP="0000415A">
            <w:pPr>
              <w:spacing w:after="0" w:line="20" w:lineRule="atLeast"/>
              <w:jc w:val="center"/>
              <w:rPr>
                <w:rFonts w:ascii="Times New Roman" w:eastAsia="Times New Roman" w:hAnsi="Times New Roman" w:cs="Times New Roman"/>
                <w:b/>
                <w:iCs/>
                <w:sz w:val="26"/>
                <w:szCs w:val="28"/>
                <w:lang w:val="en-US"/>
              </w:rPr>
            </w:pPr>
            <w:r w:rsidRPr="00981172">
              <w:rPr>
                <w:rFonts w:ascii="Times New Roman" w:eastAsia="Times New Roman" w:hAnsi="Times New Roman" w:cs="Times New Roman"/>
                <w:b/>
                <w:iCs/>
                <w:sz w:val="26"/>
                <w:szCs w:val="28"/>
                <w:lang w:val="en-US"/>
              </w:rPr>
              <w:t>TC</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653</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186</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28.48</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260</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39.82</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195</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29.86</w:t>
            </w:r>
          </w:p>
        </w:tc>
        <w:tc>
          <w:tcPr>
            <w:tcW w:w="384"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11</w:t>
            </w:r>
          </w:p>
        </w:tc>
        <w:tc>
          <w:tcPr>
            <w:tcW w:w="384"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1.68</w:t>
            </w:r>
          </w:p>
        </w:tc>
        <w:tc>
          <w:tcPr>
            <w:tcW w:w="341"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bCs/>
                <w:sz w:val="26"/>
                <w:szCs w:val="28"/>
                <w:lang w:val="en-US"/>
              </w:rPr>
            </w:pPr>
            <w:r w:rsidRPr="00981172">
              <w:rPr>
                <w:rFonts w:ascii="Times New Roman" w:hAnsi="Times New Roman" w:cs="Times New Roman"/>
                <w:b/>
                <w:bCs/>
                <w:sz w:val="26"/>
                <w:szCs w:val="28"/>
                <w:lang w:val="en-US"/>
              </w:rPr>
              <w:t>01</w:t>
            </w:r>
          </w:p>
        </w:tc>
        <w:tc>
          <w:tcPr>
            <w:tcW w:w="383" w:type="pct"/>
            <w:tcBorders>
              <w:top w:val="nil"/>
              <w:left w:val="nil"/>
              <w:bottom w:val="single" w:sz="4" w:space="0" w:color="auto"/>
              <w:right w:val="single" w:sz="4" w:space="0" w:color="000000"/>
            </w:tcBorders>
            <w:shd w:val="clear" w:color="auto" w:fill="auto"/>
            <w:noWrap/>
            <w:vAlign w:val="center"/>
          </w:tcPr>
          <w:p w:rsidR="00B91864" w:rsidRPr="00981172" w:rsidRDefault="008D057C"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0.15</w:t>
            </w:r>
          </w:p>
        </w:tc>
      </w:tr>
      <w:tr w:rsidR="00981172" w:rsidRPr="00981172" w:rsidTr="00A33E46">
        <w:trPr>
          <w:trHeight w:val="330"/>
        </w:trPr>
        <w:tc>
          <w:tcPr>
            <w:tcW w:w="355" w:type="pct"/>
            <w:tcBorders>
              <w:top w:val="nil"/>
              <w:left w:val="single" w:sz="4" w:space="0" w:color="000000"/>
              <w:bottom w:val="single" w:sz="4" w:space="0" w:color="auto"/>
              <w:right w:val="single" w:sz="4" w:space="0" w:color="000000"/>
            </w:tcBorders>
            <w:shd w:val="clear" w:color="auto" w:fill="auto"/>
            <w:noWrap/>
            <w:vAlign w:val="center"/>
          </w:tcPr>
          <w:p w:rsidR="00B91864" w:rsidRPr="00981172" w:rsidRDefault="000A0D5A" w:rsidP="0000415A">
            <w:pPr>
              <w:spacing w:after="0" w:line="20" w:lineRule="atLeast"/>
              <w:jc w:val="center"/>
              <w:rPr>
                <w:rFonts w:ascii="Times New Roman" w:eastAsia="Times New Roman" w:hAnsi="Times New Roman" w:cs="Times New Roman"/>
                <w:sz w:val="26"/>
                <w:szCs w:val="28"/>
                <w:lang w:val="en-US"/>
              </w:rPr>
            </w:pPr>
            <w:r w:rsidRPr="00981172">
              <w:rPr>
                <w:rFonts w:ascii="Times New Roman" w:eastAsia="Times New Roman" w:hAnsi="Times New Roman" w:cs="Times New Roman"/>
                <w:sz w:val="26"/>
                <w:szCs w:val="28"/>
                <w:lang w:val="en-US"/>
              </w:rPr>
              <w:t>(*</w:t>
            </w:r>
            <w:r w:rsidR="00B91864" w:rsidRPr="00981172">
              <w:rPr>
                <w:rFonts w:ascii="Times New Roman" w:eastAsia="Times New Roman" w:hAnsi="Times New Roman" w:cs="Times New Roman"/>
                <w:sz w:val="26"/>
                <w:szCs w:val="28"/>
                <w:lang w:val="en-US"/>
              </w:rPr>
              <w:t>)</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6B19AD" w:rsidP="0000415A">
            <w:pPr>
              <w:spacing w:after="0" w:line="20" w:lineRule="atLeast"/>
              <w:jc w:val="center"/>
              <w:rPr>
                <w:rFonts w:ascii="Times New Roman" w:hAnsi="Times New Roman" w:cs="Times New Roman"/>
                <w:b/>
                <w:sz w:val="26"/>
                <w:szCs w:val="28"/>
                <w:lang w:val="en-US"/>
              </w:rPr>
            </w:pPr>
            <w:r>
              <w:rPr>
                <w:rFonts w:ascii="Times New Roman" w:hAnsi="Times New Roman" w:cs="Times New Roman"/>
                <w:b/>
                <w:sz w:val="26"/>
                <w:szCs w:val="28"/>
                <w:lang w:val="en-US"/>
              </w:rPr>
              <w:t>+</w:t>
            </w:r>
            <w:r w:rsidR="00A01505" w:rsidRPr="00981172">
              <w:rPr>
                <w:rFonts w:ascii="Times New Roman" w:hAnsi="Times New Roman" w:cs="Times New Roman"/>
                <w:b/>
                <w:sz w:val="26"/>
                <w:szCs w:val="28"/>
                <w:lang w:val="en-US"/>
              </w:rPr>
              <w:t>28</w:t>
            </w: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6B19AD" w:rsidP="0000415A">
            <w:pPr>
              <w:spacing w:after="0" w:line="20" w:lineRule="atLeast"/>
              <w:jc w:val="center"/>
              <w:rPr>
                <w:rFonts w:ascii="Times New Roman" w:hAnsi="Times New Roman" w:cs="Times New Roman"/>
                <w:b/>
                <w:sz w:val="26"/>
                <w:szCs w:val="28"/>
                <w:lang w:val="en-US"/>
              </w:rPr>
            </w:pPr>
            <w:r>
              <w:rPr>
                <w:rFonts w:ascii="Times New Roman" w:hAnsi="Times New Roman" w:cs="Times New Roman"/>
                <w:b/>
                <w:sz w:val="26"/>
                <w:szCs w:val="28"/>
                <w:lang w:val="en-US"/>
              </w:rPr>
              <w:t>+</w:t>
            </w:r>
            <w:r w:rsidR="00A01505" w:rsidRPr="00981172">
              <w:rPr>
                <w:rFonts w:ascii="Times New Roman" w:hAnsi="Times New Roman" w:cs="Times New Roman"/>
                <w:b/>
                <w:sz w:val="26"/>
                <w:szCs w:val="28"/>
                <w:lang w:val="en-US"/>
              </w:rPr>
              <w:t>32</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B91864" w:rsidP="0000415A">
            <w:pPr>
              <w:spacing w:after="0" w:line="20" w:lineRule="atLeast"/>
              <w:jc w:val="center"/>
              <w:rPr>
                <w:rFonts w:ascii="Times New Roman" w:hAnsi="Times New Roman" w:cs="Times New Roman"/>
                <w:b/>
                <w:iCs/>
                <w:sz w:val="26"/>
                <w:szCs w:val="28"/>
                <w:lang w:val="en-US"/>
              </w:rPr>
            </w:pP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6B19AD" w:rsidP="0000415A">
            <w:pPr>
              <w:spacing w:after="0" w:line="20" w:lineRule="atLeast"/>
              <w:jc w:val="center"/>
              <w:rPr>
                <w:rFonts w:ascii="Times New Roman" w:hAnsi="Times New Roman" w:cs="Times New Roman"/>
                <w:b/>
                <w:sz w:val="26"/>
                <w:szCs w:val="28"/>
                <w:lang w:val="en-US"/>
              </w:rPr>
            </w:pPr>
            <w:r>
              <w:rPr>
                <w:rFonts w:ascii="Times New Roman" w:hAnsi="Times New Roman" w:cs="Times New Roman"/>
                <w:b/>
                <w:sz w:val="26"/>
                <w:szCs w:val="28"/>
                <w:lang w:val="en-US"/>
              </w:rPr>
              <w:t>+</w:t>
            </w:r>
            <w:r w:rsidR="00A01505" w:rsidRPr="00981172">
              <w:rPr>
                <w:rFonts w:ascii="Times New Roman" w:hAnsi="Times New Roman" w:cs="Times New Roman"/>
                <w:b/>
                <w:sz w:val="26"/>
                <w:szCs w:val="28"/>
                <w:lang w:val="en-US"/>
              </w:rPr>
              <w:t>12</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B91864" w:rsidP="0000415A">
            <w:pPr>
              <w:spacing w:after="0" w:line="20" w:lineRule="atLeast"/>
              <w:jc w:val="center"/>
              <w:rPr>
                <w:rFonts w:ascii="Times New Roman" w:hAnsi="Times New Roman" w:cs="Times New Roman"/>
                <w:b/>
                <w:sz w:val="26"/>
                <w:szCs w:val="28"/>
                <w:lang w:val="en-US"/>
              </w:rPr>
            </w:pPr>
          </w:p>
        </w:tc>
        <w:tc>
          <w:tcPr>
            <w:tcW w:w="450" w:type="pct"/>
            <w:tcBorders>
              <w:top w:val="nil"/>
              <w:left w:val="nil"/>
              <w:bottom w:val="single" w:sz="4" w:space="0" w:color="auto"/>
              <w:right w:val="single" w:sz="4" w:space="0" w:color="000000"/>
            </w:tcBorders>
            <w:shd w:val="clear" w:color="auto" w:fill="auto"/>
            <w:noWrap/>
            <w:vAlign w:val="center"/>
          </w:tcPr>
          <w:p w:rsidR="00B91864" w:rsidRPr="00981172" w:rsidRDefault="00A01505"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-9</w:t>
            </w:r>
          </w:p>
        </w:tc>
        <w:tc>
          <w:tcPr>
            <w:tcW w:w="451" w:type="pct"/>
            <w:tcBorders>
              <w:top w:val="nil"/>
              <w:left w:val="nil"/>
              <w:bottom w:val="single" w:sz="4" w:space="0" w:color="auto"/>
              <w:right w:val="single" w:sz="4" w:space="0" w:color="000000"/>
            </w:tcBorders>
            <w:shd w:val="clear" w:color="auto" w:fill="auto"/>
            <w:noWrap/>
            <w:vAlign w:val="center"/>
          </w:tcPr>
          <w:p w:rsidR="00B91864" w:rsidRPr="00981172" w:rsidRDefault="00B91864" w:rsidP="0000415A">
            <w:pPr>
              <w:spacing w:after="0" w:line="20" w:lineRule="atLeast"/>
              <w:jc w:val="center"/>
              <w:rPr>
                <w:rFonts w:ascii="Times New Roman" w:hAnsi="Times New Roman" w:cs="Times New Roman"/>
                <w:b/>
                <w:sz w:val="26"/>
                <w:szCs w:val="28"/>
                <w:lang w:val="en-US"/>
              </w:rPr>
            </w:pPr>
          </w:p>
        </w:tc>
        <w:tc>
          <w:tcPr>
            <w:tcW w:w="384" w:type="pct"/>
            <w:tcBorders>
              <w:top w:val="nil"/>
              <w:left w:val="nil"/>
              <w:bottom w:val="single" w:sz="4" w:space="0" w:color="auto"/>
              <w:right w:val="single" w:sz="4" w:space="0" w:color="000000"/>
            </w:tcBorders>
            <w:shd w:val="clear" w:color="auto" w:fill="auto"/>
            <w:noWrap/>
            <w:vAlign w:val="center"/>
          </w:tcPr>
          <w:p w:rsidR="00B91864" w:rsidRPr="00981172" w:rsidRDefault="00A01505"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-7</w:t>
            </w:r>
          </w:p>
        </w:tc>
        <w:tc>
          <w:tcPr>
            <w:tcW w:w="384" w:type="pct"/>
            <w:tcBorders>
              <w:top w:val="nil"/>
              <w:left w:val="nil"/>
              <w:bottom w:val="single" w:sz="4" w:space="0" w:color="auto"/>
              <w:right w:val="single" w:sz="4" w:space="0" w:color="000000"/>
            </w:tcBorders>
            <w:shd w:val="clear" w:color="auto" w:fill="auto"/>
            <w:noWrap/>
            <w:vAlign w:val="center"/>
          </w:tcPr>
          <w:p w:rsidR="00B91864" w:rsidRPr="00981172" w:rsidRDefault="00B91864" w:rsidP="0000415A">
            <w:pPr>
              <w:spacing w:after="0" w:line="20" w:lineRule="atLeast"/>
              <w:jc w:val="center"/>
              <w:rPr>
                <w:rFonts w:ascii="Times New Roman" w:hAnsi="Times New Roman" w:cs="Times New Roman"/>
                <w:b/>
                <w:sz w:val="26"/>
                <w:szCs w:val="28"/>
                <w:lang w:val="en-US"/>
              </w:rPr>
            </w:pPr>
          </w:p>
        </w:tc>
        <w:tc>
          <w:tcPr>
            <w:tcW w:w="341" w:type="pct"/>
            <w:tcBorders>
              <w:top w:val="nil"/>
              <w:left w:val="nil"/>
              <w:bottom w:val="single" w:sz="4" w:space="0" w:color="auto"/>
              <w:right w:val="single" w:sz="4" w:space="0" w:color="000000"/>
            </w:tcBorders>
            <w:shd w:val="clear" w:color="auto" w:fill="auto"/>
            <w:noWrap/>
            <w:vAlign w:val="center"/>
          </w:tcPr>
          <w:p w:rsidR="00B91864" w:rsidRPr="00981172" w:rsidRDefault="00A01505" w:rsidP="0000415A">
            <w:pPr>
              <w:spacing w:after="0" w:line="20" w:lineRule="atLeast"/>
              <w:jc w:val="center"/>
              <w:rPr>
                <w:rFonts w:ascii="Times New Roman" w:hAnsi="Times New Roman" w:cs="Times New Roman"/>
                <w:b/>
                <w:sz w:val="26"/>
                <w:szCs w:val="28"/>
                <w:lang w:val="en-US"/>
              </w:rPr>
            </w:pPr>
            <w:r w:rsidRPr="00981172">
              <w:rPr>
                <w:rFonts w:ascii="Times New Roman" w:hAnsi="Times New Roman" w:cs="Times New Roman"/>
                <w:b/>
                <w:sz w:val="26"/>
                <w:szCs w:val="28"/>
                <w:lang w:val="en-US"/>
              </w:rPr>
              <w:t>0</w:t>
            </w:r>
          </w:p>
        </w:tc>
        <w:tc>
          <w:tcPr>
            <w:tcW w:w="383" w:type="pct"/>
            <w:tcBorders>
              <w:top w:val="nil"/>
              <w:left w:val="nil"/>
              <w:bottom w:val="single" w:sz="4" w:space="0" w:color="auto"/>
              <w:right w:val="single" w:sz="4" w:space="0" w:color="000000"/>
            </w:tcBorders>
            <w:shd w:val="clear" w:color="auto" w:fill="auto"/>
            <w:noWrap/>
            <w:vAlign w:val="center"/>
          </w:tcPr>
          <w:p w:rsidR="00B91864" w:rsidRPr="00981172" w:rsidRDefault="00B91864" w:rsidP="0000415A">
            <w:pPr>
              <w:spacing w:after="0" w:line="20" w:lineRule="atLeast"/>
              <w:jc w:val="center"/>
              <w:rPr>
                <w:rFonts w:ascii="Times New Roman" w:hAnsi="Times New Roman" w:cs="Times New Roman"/>
                <w:b/>
                <w:sz w:val="26"/>
                <w:szCs w:val="28"/>
                <w:lang w:val="en-US"/>
              </w:rPr>
            </w:pPr>
          </w:p>
        </w:tc>
      </w:tr>
    </w:tbl>
    <w:p w:rsidR="00A33E46" w:rsidRPr="00A33E46" w:rsidRDefault="00A33E46" w:rsidP="00A33E46">
      <w:pPr>
        <w:spacing w:after="0" w:line="240" w:lineRule="auto"/>
        <w:ind w:firstLine="720"/>
        <w:rPr>
          <w:rFonts w:ascii="Times New Roman" w:eastAsia="Times New Roman" w:hAnsi="Times New Roman" w:cs="Times New Roman"/>
          <w:i/>
          <w:sz w:val="28"/>
          <w:szCs w:val="28"/>
          <w:lang w:val="pt-BR"/>
        </w:rPr>
      </w:pPr>
      <w:r w:rsidRPr="00A33E46">
        <w:rPr>
          <w:rFonts w:ascii="Times New Roman" w:eastAsia="Times New Roman" w:hAnsi="Times New Roman" w:cs="Times New Roman"/>
          <w:i/>
          <w:sz w:val="28"/>
          <w:szCs w:val="28"/>
          <w:lang w:val="pt-BR"/>
        </w:rPr>
        <w:t>(*) so với năm học 2019-2020</w:t>
      </w:r>
    </w:p>
    <w:p w:rsidR="00EA528E" w:rsidRPr="00924BBC" w:rsidRDefault="00C27017" w:rsidP="00AD4B12">
      <w:pPr>
        <w:spacing w:before="60" w:after="60" w:line="20" w:lineRule="atLeast"/>
        <w:jc w:val="both"/>
        <w:rPr>
          <w:rFonts w:ascii="Times New Roman" w:eastAsia="Times New Roman" w:hAnsi="Times New Roman" w:cs="Times New Roman"/>
          <w:b/>
          <w:i/>
          <w:sz w:val="28"/>
          <w:szCs w:val="28"/>
          <w:highlight w:val="white"/>
          <w:lang w:val="pt-BR"/>
        </w:rPr>
      </w:pPr>
      <w:r w:rsidRPr="00924BBC">
        <w:rPr>
          <w:rFonts w:ascii="Times New Roman" w:eastAsia="Times New Roman" w:hAnsi="Times New Roman" w:cs="Times New Roman"/>
          <w:b/>
          <w:i/>
          <w:sz w:val="28"/>
          <w:szCs w:val="28"/>
          <w:highlight w:val="white"/>
          <w:lang w:val="pt-BR"/>
        </w:rPr>
        <w:t xml:space="preserve">3. Kết quả </w:t>
      </w:r>
      <w:r w:rsidR="002C2ACB">
        <w:rPr>
          <w:rFonts w:ascii="Times New Roman" w:eastAsia="Times New Roman" w:hAnsi="Times New Roman" w:cs="Times New Roman"/>
          <w:b/>
          <w:i/>
          <w:sz w:val="28"/>
          <w:szCs w:val="28"/>
          <w:highlight w:val="white"/>
          <w:lang w:val="pt-BR"/>
        </w:rPr>
        <w:t>thi học sinh giỏi và tham gia các hội thi cấp huyện, cấp tỉnh</w:t>
      </w:r>
    </w:p>
    <w:p w:rsidR="00B65E85" w:rsidRDefault="0079529E" w:rsidP="0079529E">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Trong năm </w:t>
      </w:r>
      <w:r w:rsidR="00C27017" w:rsidRPr="00C27017">
        <w:rPr>
          <w:rFonts w:asciiTheme="majorHAnsi" w:hAnsiTheme="majorHAnsi" w:cstheme="majorHAnsi"/>
          <w:sz w:val="28"/>
          <w:szCs w:val="28"/>
        </w:rPr>
        <w:t>học 2020-2021</w:t>
      </w:r>
      <w:r w:rsidR="00C27017" w:rsidRPr="00C27017">
        <w:rPr>
          <w:rFonts w:asciiTheme="majorHAnsi" w:hAnsiTheme="majorHAnsi" w:cstheme="majorHAnsi"/>
          <w:sz w:val="28"/>
          <w:szCs w:val="28"/>
          <w:lang w:val="en-SG"/>
        </w:rPr>
        <w:t xml:space="preserve">, nhà trường </w:t>
      </w:r>
      <w:r w:rsidR="00C27017" w:rsidRPr="00C27017">
        <w:rPr>
          <w:rFonts w:asciiTheme="majorHAnsi" w:hAnsiTheme="majorHAnsi" w:cstheme="majorHAnsi"/>
          <w:sz w:val="28"/>
          <w:szCs w:val="28"/>
        </w:rPr>
        <w:t>có:</w:t>
      </w:r>
      <w:r>
        <w:rPr>
          <w:rFonts w:asciiTheme="majorHAnsi" w:hAnsiTheme="majorHAnsi" w:cstheme="majorHAnsi"/>
          <w:sz w:val="28"/>
          <w:szCs w:val="28"/>
          <w:lang w:val="nl-NL"/>
        </w:rPr>
        <w:t xml:space="preserve"> </w:t>
      </w:r>
      <w:r w:rsidR="00C27017" w:rsidRPr="00C27017">
        <w:rPr>
          <w:rFonts w:asciiTheme="majorHAnsi" w:hAnsiTheme="majorHAnsi" w:cstheme="majorHAnsi"/>
          <w:sz w:val="28"/>
          <w:szCs w:val="28"/>
        </w:rPr>
        <w:t>04 học sinh giỏi cấp tỉnh</w:t>
      </w:r>
      <w:r w:rsidR="00C27017" w:rsidRPr="00C27017">
        <w:rPr>
          <w:rFonts w:asciiTheme="majorHAnsi" w:hAnsiTheme="majorHAnsi" w:cstheme="majorHAnsi"/>
          <w:sz w:val="28"/>
          <w:szCs w:val="28"/>
          <w:lang w:val="en-SG"/>
        </w:rPr>
        <w:t xml:space="preserve">, </w:t>
      </w:r>
      <w:r w:rsidR="00C27017" w:rsidRPr="00C27017">
        <w:rPr>
          <w:rFonts w:asciiTheme="majorHAnsi" w:hAnsiTheme="majorHAnsi" w:cstheme="majorHAnsi"/>
          <w:sz w:val="28"/>
          <w:szCs w:val="28"/>
        </w:rPr>
        <w:t>76 học sinh giỏi cấp huyện</w:t>
      </w:r>
      <w:r w:rsidR="00C27017" w:rsidRPr="00C27017">
        <w:rPr>
          <w:rFonts w:asciiTheme="majorHAnsi" w:hAnsiTheme="majorHAnsi" w:cstheme="majorHAnsi"/>
          <w:sz w:val="28"/>
          <w:szCs w:val="28"/>
          <w:lang w:val="en-SG"/>
        </w:rPr>
        <w:t xml:space="preserve"> và </w:t>
      </w:r>
      <w:r w:rsidR="00C27017" w:rsidRPr="00C27017">
        <w:rPr>
          <w:rFonts w:asciiTheme="majorHAnsi" w:hAnsiTheme="majorHAnsi" w:cstheme="majorHAnsi"/>
          <w:sz w:val="28"/>
          <w:szCs w:val="28"/>
        </w:rPr>
        <w:t>186 học sinh giỏi cấp trường</w:t>
      </w:r>
      <w:r w:rsidR="00AD4B12">
        <w:rPr>
          <w:rFonts w:asciiTheme="majorHAnsi" w:hAnsiTheme="majorHAnsi" w:cstheme="majorHAnsi"/>
          <w:sz w:val="28"/>
          <w:szCs w:val="28"/>
          <w:lang w:val="en-SG"/>
        </w:rPr>
        <w:t>.</w:t>
      </w:r>
    </w:p>
    <w:p w:rsidR="00AD4B12" w:rsidRPr="000E3B67" w:rsidRDefault="00AD4B12" w:rsidP="00AD4B12">
      <w:pPr>
        <w:spacing w:before="60" w:after="60" w:line="20" w:lineRule="atLeast"/>
        <w:ind w:firstLine="720"/>
        <w:jc w:val="both"/>
        <w:rPr>
          <w:rFonts w:asciiTheme="majorHAnsi" w:hAnsiTheme="majorHAnsi" w:cstheme="majorHAnsi"/>
          <w:b/>
          <w:i/>
          <w:sz w:val="28"/>
          <w:szCs w:val="28"/>
          <w:lang w:val="nl-NL"/>
        </w:rPr>
      </w:pPr>
      <w:r w:rsidRPr="0074410C">
        <w:rPr>
          <w:rFonts w:asciiTheme="majorHAnsi" w:hAnsiTheme="majorHAnsi" w:cstheme="majorHAnsi"/>
          <w:b/>
          <w:i/>
          <w:sz w:val="28"/>
          <w:szCs w:val="28"/>
          <w:lang w:val="en-SG"/>
        </w:rPr>
        <w:t>a)</w:t>
      </w:r>
      <w:r>
        <w:rPr>
          <w:rFonts w:asciiTheme="majorHAnsi" w:hAnsiTheme="majorHAnsi" w:cstheme="majorHAnsi"/>
          <w:sz w:val="28"/>
          <w:szCs w:val="28"/>
          <w:lang w:val="en-SG"/>
        </w:rPr>
        <w:t xml:space="preserve"> </w:t>
      </w:r>
      <w:r w:rsidRPr="000E3B67">
        <w:rPr>
          <w:rFonts w:asciiTheme="majorHAnsi" w:hAnsiTheme="majorHAnsi" w:cstheme="majorHAnsi"/>
          <w:b/>
          <w:i/>
          <w:sz w:val="28"/>
          <w:szCs w:val="28"/>
          <w:lang w:val="en-SG"/>
        </w:rPr>
        <w:t>T</w:t>
      </w:r>
      <w:r w:rsidRPr="000E3B67">
        <w:rPr>
          <w:rFonts w:asciiTheme="majorHAnsi" w:hAnsiTheme="majorHAnsi" w:cstheme="majorHAnsi"/>
          <w:b/>
          <w:i/>
          <w:sz w:val="28"/>
          <w:szCs w:val="28"/>
        </w:rPr>
        <w:t xml:space="preserve">hành tích học sinh giỏi </w:t>
      </w:r>
      <w:r w:rsidRPr="000E3B67">
        <w:rPr>
          <w:rFonts w:asciiTheme="majorHAnsi" w:hAnsiTheme="majorHAnsi" w:cstheme="majorHAnsi"/>
          <w:b/>
          <w:i/>
          <w:sz w:val="28"/>
          <w:szCs w:val="28"/>
          <w:lang w:val="en-SG"/>
        </w:rPr>
        <w:t>cấ</w:t>
      </w:r>
      <w:r>
        <w:rPr>
          <w:rFonts w:asciiTheme="majorHAnsi" w:hAnsiTheme="majorHAnsi" w:cstheme="majorHAnsi"/>
          <w:b/>
          <w:i/>
          <w:sz w:val="28"/>
          <w:szCs w:val="28"/>
          <w:lang w:val="en-SG"/>
        </w:rPr>
        <w:t>p tỉnh</w:t>
      </w:r>
      <w:r w:rsidRPr="000E3B67">
        <w:rPr>
          <w:rFonts w:asciiTheme="majorHAnsi" w:hAnsiTheme="majorHAnsi" w:cstheme="majorHAnsi"/>
          <w:b/>
          <w:i/>
          <w:sz w:val="28"/>
          <w:szCs w:val="28"/>
          <w:lang w:val="en-SG"/>
        </w:rPr>
        <w:t xml:space="preserve"> </w:t>
      </w:r>
      <w:r w:rsidRPr="000E3B67">
        <w:rPr>
          <w:rFonts w:asciiTheme="majorHAnsi" w:hAnsiTheme="majorHAnsi" w:cstheme="majorHAnsi"/>
          <w:b/>
          <w:i/>
          <w:sz w:val="28"/>
          <w:szCs w:val="28"/>
        </w:rPr>
        <w:t>của nhà trường đạt được như sau:</w:t>
      </w:r>
    </w:p>
    <w:p w:rsidR="00AD4B12" w:rsidRPr="00AD4B12" w:rsidRDefault="00AD4B12" w:rsidP="00AD4B12">
      <w:pPr>
        <w:spacing w:before="60" w:after="60" w:line="20" w:lineRule="atLeast"/>
        <w:ind w:firstLine="720"/>
        <w:jc w:val="both"/>
        <w:rPr>
          <w:rFonts w:asciiTheme="majorHAnsi" w:hAnsiTheme="majorHAnsi" w:cstheme="majorHAnsi"/>
          <w:b/>
          <w:sz w:val="28"/>
          <w:szCs w:val="28"/>
          <w:lang w:val="en-SG"/>
        </w:rPr>
      </w:pPr>
      <w:r w:rsidRPr="00AD4B12">
        <w:rPr>
          <w:rFonts w:asciiTheme="majorHAnsi" w:hAnsiTheme="majorHAnsi" w:cstheme="majorHAnsi"/>
          <w:b/>
          <w:sz w:val="28"/>
          <w:szCs w:val="28"/>
          <w:lang w:val="en-SG"/>
        </w:rPr>
        <w:t>* Môn Hóa học lớp 9</w:t>
      </w:r>
    </w:p>
    <w:p w:rsidR="00AD4B12" w:rsidRPr="00AD4B12" w:rsidRDefault="00AD4B12" w:rsidP="00AD4B12">
      <w:pPr>
        <w:spacing w:before="60" w:after="60" w:line="20" w:lineRule="atLeast"/>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Em: </w:t>
      </w:r>
      <w:r w:rsidRPr="00AD4B12">
        <w:rPr>
          <w:rFonts w:asciiTheme="majorHAnsi" w:hAnsiTheme="majorHAnsi" w:cstheme="majorHAnsi"/>
          <w:sz w:val="28"/>
          <w:szCs w:val="28"/>
          <w:lang w:val="en-SG"/>
        </w:rPr>
        <w:t>Phạ</w:t>
      </w:r>
      <w:r>
        <w:rPr>
          <w:rFonts w:asciiTheme="majorHAnsi" w:hAnsiTheme="majorHAnsi" w:cstheme="majorHAnsi"/>
          <w:sz w:val="28"/>
          <w:szCs w:val="28"/>
          <w:lang w:val="en-SG"/>
        </w:rPr>
        <w:t xml:space="preserve">m Lê Trúc Chi ( đạt </w:t>
      </w:r>
      <w:r w:rsidRPr="00AD4B12">
        <w:rPr>
          <w:rFonts w:asciiTheme="majorHAnsi" w:hAnsiTheme="majorHAnsi" w:cstheme="majorHAnsi"/>
          <w:sz w:val="28"/>
          <w:szCs w:val="28"/>
          <w:lang w:val="en-SG"/>
        </w:rPr>
        <w:t>giả</w:t>
      </w:r>
      <w:r>
        <w:rPr>
          <w:rFonts w:asciiTheme="majorHAnsi" w:hAnsiTheme="majorHAnsi" w:cstheme="majorHAnsi"/>
          <w:sz w:val="28"/>
          <w:szCs w:val="28"/>
          <w:lang w:val="en-SG"/>
        </w:rPr>
        <w:t>i Ba) và E</w:t>
      </w:r>
      <w:r w:rsidRPr="00AD4B12">
        <w:rPr>
          <w:rFonts w:asciiTheme="majorHAnsi" w:hAnsiTheme="majorHAnsi" w:cstheme="majorHAnsi"/>
          <w:sz w:val="28"/>
          <w:szCs w:val="28"/>
          <w:lang w:val="en-SG"/>
        </w:rPr>
        <w:t>m</w:t>
      </w:r>
      <w:r>
        <w:rPr>
          <w:rFonts w:asciiTheme="majorHAnsi" w:hAnsiTheme="majorHAnsi" w:cstheme="majorHAnsi"/>
          <w:sz w:val="28"/>
          <w:szCs w:val="28"/>
          <w:lang w:val="en-SG"/>
        </w:rPr>
        <w:t>:</w:t>
      </w:r>
      <w:r w:rsidRPr="00AD4B12">
        <w:rPr>
          <w:rFonts w:asciiTheme="majorHAnsi" w:hAnsiTheme="majorHAnsi" w:cstheme="majorHAnsi"/>
          <w:sz w:val="28"/>
          <w:szCs w:val="28"/>
          <w:lang w:val="en-SG"/>
        </w:rPr>
        <w:t xml:space="preserve"> Võ Thị Tườ</w:t>
      </w:r>
      <w:r>
        <w:rPr>
          <w:rFonts w:asciiTheme="majorHAnsi" w:hAnsiTheme="majorHAnsi" w:cstheme="majorHAnsi"/>
          <w:sz w:val="28"/>
          <w:szCs w:val="28"/>
          <w:lang w:val="en-SG"/>
        </w:rPr>
        <w:t xml:space="preserve">ng Vi </w:t>
      </w:r>
      <w:r w:rsidRPr="00AD4B12">
        <w:rPr>
          <w:rFonts w:asciiTheme="majorHAnsi" w:hAnsiTheme="majorHAnsi" w:cstheme="majorHAnsi"/>
          <w:sz w:val="28"/>
          <w:szCs w:val="28"/>
          <w:lang w:val="en-SG"/>
        </w:rPr>
        <w:t xml:space="preserve">( </w:t>
      </w:r>
      <w:r>
        <w:rPr>
          <w:rFonts w:asciiTheme="majorHAnsi" w:hAnsiTheme="majorHAnsi" w:cstheme="majorHAnsi"/>
          <w:sz w:val="28"/>
          <w:szCs w:val="28"/>
          <w:lang w:val="en-SG"/>
        </w:rPr>
        <w:t xml:space="preserve">đạt </w:t>
      </w:r>
      <w:r w:rsidRPr="00AD4B12">
        <w:rPr>
          <w:rFonts w:asciiTheme="majorHAnsi" w:hAnsiTheme="majorHAnsi" w:cstheme="majorHAnsi"/>
          <w:sz w:val="28"/>
          <w:szCs w:val="28"/>
          <w:lang w:val="en-SG"/>
        </w:rPr>
        <w:t>g</w:t>
      </w:r>
      <w:r>
        <w:rPr>
          <w:rFonts w:asciiTheme="majorHAnsi" w:hAnsiTheme="majorHAnsi" w:cstheme="majorHAnsi"/>
          <w:sz w:val="28"/>
          <w:szCs w:val="28"/>
          <w:lang w:val="en-SG"/>
        </w:rPr>
        <w:t>i</w:t>
      </w:r>
      <w:r w:rsidRPr="00AD4B12">
        <w:rPr>
          <w:rFonts w:asciiTheme="majorHAnsi" w:hAnsiTheme="majorHAnsi" w:cstheme="majorHAnsi"/>
          <w:sz w:val="28"/>
          <w:szCs w:val="28"/>
          <w:lang w:val="en-SG"/>
        </w:rPr>
        <w:t xml:space="preserve">ải KK)        </w:t>
      </w:r>
    </w:p>
    <w:p w:rsidR="00AD4B12" w:rsidRPr="00AD4B12" w:rsidRDefault="00AD4B12" w:rsidP="00AD4B12">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b/>
          <w:sz w:val="28"/>
          <w:szCs w:val="28"/>
          <w:lang w:val="en-SG"/>
        </w:rPr>
        <w:t xml:space="preserve">* </w:t>
      </w:r>
      <w:r w:rsidRPr="00AD4B12">
        <w:rPr>
          <w:rFonts w:asciiTheme="majorHAnsi" w:hAnsiTheme="majorHAnsi" w:cstheme="majorHAnsi"/>
          <w:b/>
          <w:sz w:val="28"/>
          <w:szCs w:val="28"/>
          <w:lang w:val="en-SG"/>
        </w:rPr>
        <w:t>Môn TNTH hóa họ</w:t>
      </w:r>
      <w:r>
        <w:rPr>
          <w:rFonts w:asciiTheme="majorHAnsi" w:hAnsiTheme="majorHAnsi" w:cstheme="majorHAnsi"/>
          <w:b/>
          <w:sz w:val="28"/>
          <w:szCs w:val="28"/>
          <w:lang w:val="en-SG"/>
        </w:rPr>
        <w:t>c</w:t>
      </w:r>
      <w:r w:rsidR="006B19AD">
        <w:rPr>
          <w:rFonts w:asciiTheme="majorHAnsi" w:hAnsiTheme="majorHAnsi" w:cstheme="majorHAnsi"/>
          <w:b/>
          <w:sz w:val="28"/>
          <w:szCs w:val="28"/>
          <w:lang w:val="en-SG"/>
        </w:rPr>
        <w:t xml:space="preserve"> lớp 8</w:t>
      </w:r>
    </w:p>
    <w:p w:rsidR="00AD4B12" w:rsidRDefault="00AD4B12" w:rsidP="001923BB">
      <w:pPr>
        <w:spacing w:before="60" w:after="60" w:line="20" w:lineRule="atLeast"/>
        <w:jc w:val="both"/>
        <w:rPr>
          <w:rFonts w:asciiTheme="majorHAnsi" w:hAnsiTheme="majorHAnsi" w:cstheme="majorHAnsi"/>
          <w:sz w:val="28"/>
          <w:szCs w:val="28"/>
          <w:lang w:val="en-SG"/>
        </w:rPr>
      </w:pPr>
      <w:r w:rsidRPr="00AD4B12">
        <w:rPr>
          <w:rFonts w:asciiTheme="majorHAnsi" w:hAnsiTheme="majorHAnsi" w:cstheme="majorHAnsi"/>
          <w:sz w:val="28"/>
          <w:szCs w:val="28"/>
          <w:lang w:val="en-SG"/>
        </w:rPr>
        <w:t xml:space="preserve">Em: Phạm Gia Khanh ( </w:t>
      </w:r>
      <w:r>
        <w:rPr>
          <w:rFonts w:asciiTheme="majorHAnsi" w:hAnsiTheme="majorHAnsi" w:cstheme="majorHAnsi"/>
          <w:sz w:val="28"/>
          <w:szCs w:val="28"/>
          <w:lang w:val="en-SG"/>
        </w:rPr>
        <w:t xml:space="preserve">đạt </w:t>
      </w:r>
      <w:r w:rsidRPr="00AD4B12">
        <w:rPr>
          <w:rFonts w:asciiTheme="majorHAnsi" w:hAnsiTheme="majorHAnsi" w:cstheme="majorHAnsi"/>
          <w:sz w:val="28"/>
          <w:szCs w:val="28"/>
          <w:lang w:val="en-SG"/>
        </w:rPr>
        <w:t>giả</w:t>
      </w:r>
      <w:r>
        <w:rPr>
          <w:rFonts w:asciiTheme="majorHAnsi" w:hAnsiTheme="majorHAnsi" w:cstheme="majorHAnsi"/>
          <w:sz w:val="28"/>
          <w:szCs w:val="28"/>
          <w:lang w:val="en-SG"/>
        </w:rPr>
        <w:t xml:space="preserve">i Nhì) và </w:t>
      </w:r>
      <w:r w:rsidRPr="00AD4B12">
        <w:rPr>
          <w:rFonts w:asciiTheme="majorHAnsi" w:hAnsiTheme="majorHAnsi" w:cstheme="majorHAnsi"/>
          <w:sz w:val="28"/>
          <w:szCs w:val="28"/>
          <w:lang w:val="en-SG"/>
        </w:rPr>
        <w:t xml:space="preserve">Em : Nguyễn Trịnh Ly Na  ( </w:t>
      </w:r>
      <w:r>
        <w:rPr>
          <w:rFonts w:asciiTheme="majorHAnsi" w:hAnsiTheme="majorHAnsi" w:cstheme="majorHAnsi"/>
          <w:sz w:val="28"/>
          <w:szCs w:val="28"/>
          <w:lang w:val="en-SG"/>
        </w:rPr>
        <w:t xml:space="preserve">đạt </w:t>
      </w:r>
      <w:r w:rsidRPr="00AD4B12">
        <w:rPr>
          <w:rFonts w:asciiTheme="majorHAnsi" w:hAnsiTheme="majorHAnsi" w:cstheme="majorHAnsi"/>
          <w:sz w:val="28"/>
          <w:szCs w:val="28"/>
          <w:lang w:val="en-SG"/>
        </w:rPr>
        <w:t>giải KK)</w:t>
      </w:r>
    </w:p>
    <w:p w:rsidR="00C27017" w:rsidRPr="000E3B67" w:rsidRDefault="00E34614" w:rsidP="0079529E">
      <w:pPr>
        <w:spacing w:before="60" w:after="60" w:line="20" w:lineRule="atLeast"/>
        <w:ind w:firstLine="720"/>
        <w:jc w:val="both"/>
        <w:rPr>
          <w:rFonts w:asciiTheme="majorHAnsi" w:hAnsiTheme="majorHAnsi" w:cstheme="majorHAnsi"/>
          <w:b/>
          <w:i/>
          <w:sz w:val="28"/>
          <w:szCs w:val="28"/>
          <w:lang w:val="nl-NL"/>
        </w:rPr>
      </w:pPr>
      <w:r>
        <w:rPr>
          <w:rFonts w:asciiTheme="majorHAnsi" w:hAnsiTheme="majorHAnsi" w:cstheme="majorHAnsi"/>
          <w:b/>
          <w:i/>
          <w:sz w:val="28"/>
          <w:szCs w:val="28"/>
          <w:lang w:val="en-SG"/>
        </w:rPr>
        <w:t>b</w:t>
      </w:r>
      <w:r w:rsidR="004209F8" w:rsidRPr="000E3B67">
        <w:rPr>
          <w:rFonts w:asciiTheme="majorHAnsi" w:hAnsiTheme="majorHAnsi" w:cstheme="majorHAnsi"/>
          <w:b/>
          <w:i/>
          <w:sz w:val="28"/>
          <w:szCs w:val="28"/>
          <w:lang w:val="en-SG"/>
        </w:rPr>
        <w:t>)</w:t>
      </w:r>
      <w:r w:rsidR="00B65E85" w:rsidRPr="000E3B67">
        <w:rPr>
          <w:rFonts w:asciiTheme="majorHAnsi" w:hAnsiTheme="majorHAnsi" w:cstheme="majorHAnsi"/>
          <w:b/>
          <w:i/>
          <w:sz w:val="28"/>
          <w:szCs w:val="28"/>
          <w:lang w:val="en-SG"/>
        </w:rPr>
        <w:t xml:space="preserve"> </w:t>
      </w:r>
      <w:r w:rsidR="00C27017" w:rsidRPr="000E3B67">
        <w:rPr>
          <w:rFonts w:asciiTheme="majorHAnsi" w:hAnsiTheme="majorHAnsi" w:cstheme="majorHAnsi"/>
          <w:b/>
          <w:i/>
          <w:sz w:val="28"/>
          <w:szCs w:val="28"/>
          <w:lang w:val="en-SG"/>
        </w:rPr>
        <w:t>T</w:t>
      </w:r>
      <w:r w:rsidR="00C27017" w:rsidRPr="000E3B67">
        <w:rPr>
          <w:rFonts w:asciiTheme="majorHAnsi" w:hAnsiTheme="majorHAnsi" w:cstheme="majorHAnsi"/>
          <w:b/>
          <w:i/>
          <w:sz w:val="28"/>
          <w:szCs w:val="28"/>
        </w:rPr>
        <w:t xml:space="preserve">hành tích học sinh giỏi </w:t>
      </w:r>
      <w:r w:rsidR="00113F98" w:rsidRPr="000E3B67">
        <w:rPr>
          <w:rFonts w:asciiTheme="majorHAnsi" w:hAnsiTheme="majorHAnsi" w:cstheme="majorHAnsi"/>
          <w:b/>
          <w:i/>
          <w:sz w:val="28"/>
          <w:szCs w:val="28"/>
          <w:lang w:val="en-SG"/>
        </w:rPr>
        <w:t xml:space="preserve">cấp huyện </w:t>
      </w:r>
      <w:r w:rsidR="00C27017" w:rsidRPr="000E3B67">
        <w:rPr>
          <w:rFonts w:asciiTheme="majorHAnsi" w:hAnsiTheme="majorHAnsi" w:cstheme="majorHAnsi"/>
          <w:b/>
          <w:i/>
          <w:sz w:val="28"/>
          <w:szCs w:val="28"/>
        </w:rPr>
        <w:t>của nhà trường đạt được như sau:</w:t>
      </w:r>
    </w:p>
    <w:p w:rsidR="00FA6DF8" w:rsidRPr="00E34614" w:rsidRDefault="00FA6DF8" w:rsidP="00924BBC">
      <w:pPr>
        <w:spacing w:before="60" w:after="60" w:line="20" w:lineRule="atLeast"/>
        <w:ind w:firstLine="720"/>
        <w:jc w:val="both"/>
        <w:rPr>
          <w:rFonts w:asciiTheme="majorHAnsi" w:hAnsiTheme="majorHAnsi" w:cstheme="majorHAnsi"/>
          <w:sz w:val="28"/>
          <w:szCs w:val="28"/>
          <w:lang w:val="en-SG"/>
        </w:rPr>
      </w:pPr>
      <w:r w:rsidRPr="00E34614">
        <w:rPr>
          <w:rFonts w:asciiTheme="majorHAnsi" w:hAnsiTheme="majorHAnsi" w:cstheme="majorHAnsi"/>
          <w:sz w:val="28"/>
          <w:szCs w:val="28"/>
          <w:lang w:val="en-SG"/>
        </w:rPr>
        <w:t>*</w:t>
      </w:r>
      <w:r w:rsidR="00C27017" w:rsidRPr="00E34614">
        <w:rPr>
          <w:rFonts w:asciiTheme="majorHAnsi" w:hAnsiTheme="majorHAnsi" w:cstheme="majorHAnsi"/>
          <w:sz w:val="28"/>
          <w:szCs w:val="28"/>
        </w:rPr>
        <w:t xml:space="preserve"> 07 giải Nhất đồng độ</w:t>
      </w:r>
      <w:r w:rsidRPr="00E34614">
        <w:rPr>
          <w:rFonts w:asciiTheme="majorHAnsi" w:hAnsiTheme="majorHAnsi" w:cstheme="majorHAnsi"/>
          <w:sz w:val="28"/>
          <w:szCs w:val="28"/>
        </w:rPr>
        <w:t>i</w:t>
      </w:r>
      <w:r w:rsidRPr="00E34614">
        <w:rPr>
          <w:rFonts w:asciiTheme="majorHAnsi" w:hAnsiTheme="majorHAnsi" w:cstheme="majorHAnsi"/>
          <w:sz w:val="28"/>
          <w:szCs w:val="28"/>
          <w:lang w:val="en-SG"/>
        </w:rPr>
        <w:t xml:space="preserve"> môn, gồm có:</w:t>
      </w:r>
    </w:p>
    <w:p w:rsidR="00637386" w:rsidRPr="00E34614" w:rsidRDefault="00FA6DF8" w:rsidP="00637386">
      <w:pPr>
        <w:spacing w:before="60" w:after="60" w:line="20" w:lineRule="atLeast"/>
        <w:ind w:firstLine="720"/>
        <w:jc w:val="both"/>
        <w:rPr>
          <w:rFonts w:asciiTheme="majorHAnsi" w:hAnsiTheme="majorHAnsi" w:cstheme="majorHAnsi"/>
          <w:sz w:val="28"/>
          <w:szCs w:val="28"/>
          <w:lang w:val="en-SG"/>
        </w:rPr>
      </w:pPr>
      <w:r w:rsidRPr="00E34614">
        <w:rPr>
          <w:rFonts w:asciiTheme="majorHAnsi" w:hAnsiTheme="majorHAnsi" w:cstheme="majorHAnsi"/>
          <w:sz w:val="28"/>
          <w:szCs w:val="28"/>
          <w:lang w:val="en-SG"/>
        </w:rPr>
        <w:t xml:space="preserve">Ngữ văn lớp 6; </w:t>
      </w:r>
      <w:r w:rsidR="00E34614">
        <w:rPr>
          <w:rFonts w:asciiTheme="majorHAnsi" w:hAnsiTheme="majorHAnsi" w:cstheme="majorHAnsi"/>
          <w:sz w:val="28"/>
          <w:szCs w:val="28"/>
          <w:lang w:val="en-SG"/>
        </w:rPr>
        <w:t xml:space="preserve"> </w:t>
      </w:r>
      <w:r w:rsidRPr="00E34614">
        <w:rPr>
          <w:rFonts w:asciiTheme="majorHAnsi" w:hAnsiTheme="majorHAnsi" w:cstheme="majorHAnsi"/>
          <w:sz w:val="28"/>
          <w:szCs w:val="28"/>
          <w:lang w:val="en-SG"/>
        </w:rPr>
        <w:t xml:space="preserve">Tiếng Anh lớp 6; </w:t>
      </w:r>
      <w:r w:rsidR="00E34614">
        <w:rPr>
          <w:rFonts w:asciiTheme="majorHAnsi" w:hAnsiTheme="majorHAnsi" w:cstheme="majorHAnsi"/>
          <w:sz w:val="28"/>
          <w:szCs w:val="28"/>
          <w:lang w:val="en-SG"/>
        </w:rPr>
        <w:t xml:space="preserve"> </w:t>
      </w:r>
      <w:r w:rsidRPr="00E34614">
        <w:rPr>
          <w:rFonts w:asciiTheme="majorHAnsi" w:hAnsiTheme="majorHAnsi" w:cstheme="majorHAnsi"/>
          <w:sz w:val="28"/>
          <w:szCs w:val="28"/>
          <w:lang w:val="en-SG"/>
        </w:rPr>
        <w:t xml:space="preserve">Toán lớp 7; </w:t>
      </w:r>
      <w:r w:rsidR="004569E3" w:rsidRPr="00E34614">
        <w:rPr>
          <w:rFonts w:asciiTheme="majorHAnsi" w:hAnsiTheme="majorHAnsi" w:cstheme="majorHAnsi"/>
          <w:sz w:val="28"/>
          <w:szCs w:val="28"/>
          <w:lang w:val="en-SG"/>
        </w:rPr>
        <w:t xml:space="preserve">Toán lớp 8; </w:t>
      </w:r>
      <w:r w:rsidR="00A02104" w:rsidRPr="00E34614">
        <w:rPr>
          <w:rFonts w:asciiTheme="majorHAnsi" w:hAnsiTheme="majorHAnsi" w:cstheme="majorHAnsi"/>
          <w:sz w:val="28"/>
          <w:szCs w:val="28"/>
          <w:lang w:val="en-SG"/>
        </w:rPr>
        <w:t xml:space="preserve">Tiếng Anh lớp 8; Vật lý lớp 8; </w:t>
      </w:r>
      <w:r w:rsidR="009F322A" w:rsidRPr="00E34614">
        <w:rPr>
          <w:rFonts w:asciiTheme="majorHAnsi" w:hAnsiTheme="majorHAnsi" w:cstheme="majorHAnsi"/>
          <w:sz w:val="28"/>
          <w:szCs w:val="28"/>
          <w:lang w:val="en-SG"/>
        </w:rPr>
        <w:t>Hóa học lớp 8.</w:t>
      </w:r>
    </w:p>
    <w:p w:rsidR="004778AF" w:rsidRPr="004778AF" w:rsidRDefault="004778AF" w:rsidP="004778AF">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04 giải KK đồng đội môn, gồm có: Toán lớ</w:t>
      </w:r>
      <w:r w:rsidR="00E34614">
        <w:rPr>
          <w:rFonts w:asciiTheme="majorHAnsi" w:hAnsiTheme="majorHAnsi" w:cstheme="majorHAnsi"/>
          <w:sz w:val="28"/>
          <w:szCs w:val="28"/>
          <w:lang w:val="en-SG"/>
        </w:rPr>
        <w:t>p 6; Tiếng Anh</w:t>
      </w:r>
      <w:r>
        <w:rPr>
          <w:rFonts w:asciiTheme="majorHAnsi" w:hAnsiTheme="majorHAnsi" w:cstheme="majorHAnsi"/>
          <w:sz w:val="28"/>
          <w:szCs w:val="28"/>
          <w:lang w:val="en-SG"/>
        </w:rPr>
        <w:t xml:space="preserve"> lớp 7; </w:t>
      </w:r>
      <w:r>
        <w:rPr>
          <w:rFonts w:asciiTheme="majorHAnsi" w:hAnsiTheme="majorHAnsi" w:cstheme="majorHAnsi"/>
          <w:sz w:val="28"/>
          <w:szCs w:val="28"/>
        </w:rPr>
        <w:t>Ngữ văn lớ</w:t>
      </w:r>
      <w:r w:rsidR="00E34614">
        <w:rPr>
          <w:rFonts w:asciiTheme="majorHAnsi" w:hAnsiTheme="majorHAnsi" w:cstheme="majorHAnsi"/>
          <w:sz w:val="28"/>
          <w:szCs w:val="28"/>
        </w:rPr>
        <w:t>p 8</w:t>
      </w:r>
      <w:r w:rsidR="00E34614">
        <w:rPr>
          <w:rFonts w:asciiTheme="majorHAnsi" w:hAnsiTheme="majorHAnsi" w:cstheme="majorHAnsi"/>
          <w:sz w:val="28"/>
          <w:szCs w:val="28"/>
          <w:lang w:val="en-SG"/>
        </w:rPr>
        <w:t xml:space="preserve"> và </w:t>
      </w:r>
      <w:r>
        <w:rPr>
          <w:rFonts w:asciiTheme="majorHAnsi" w:hAnsiTheme="majorHAnsi" w:cstheme="majorHAnsi"/>
          <w:sz w:val="28"/>
          <w:szCs w:val="28"/>
          <w:lang w:val="en-SG"/>
        </w:rPr>
        <w:t xml:space="preserve">Sinh </w:t>
      </w:r>
      <w:r w:rsidR="00E34614">
        <w:rPr>
          <w:rFonts w:asciiTheme="majorHAnsi" w:hAnsiTheme="majorHAnsi" w:cstheme="majorHAnsi"/>
          <w:sz w:val="28"/>
          <w:szCs w:val="28"/>
          <w:lang w:val="en-SG"/>
        </w:rPr>
        <w:t xml:space="preserve">học </w:t>
      </w:r>
      <w:r>
        <w:rPr>
          <w:rFonts w:asciiTheme="majorHAnsi" w:hAnsiTheme="majorHAnsi" w:cstheme="majorHAnsi"/>
          <w:sz w:val="28"/>
          <w:szCs w:val="28"/>
          <w:lang w:val="en-SG"/>
        </w:rPr>
        <w:t xml:space="preserve">lớp 8; </w:t>
      </w:r>
    </w:p>
    <w:p w:rsidR="000224C5" w:rsidRDefault="000224C5" w:rsidP="00924BBC">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w:t>
      </w:r>
      <w:r w:rsidR="00C27017" w:rsidRPr="00C27017">
        <w:rPr>
          <w:rFonts w:asciiTheme="majorHAnsi" w:hAnsiTheme="majorHAnsi" w:cstheme="majorHAnsi"/>
          <w:sz w:val="28"/>
          <w:szCs w:val="28"/>
        </w:rPr>
        <w:t>01 giải Nhấ</w:t>
      </w:r>
      <w:r>
        <w:rPr>
          <w:rFonts w:asciiTheme="majorHAnsi" w:hAnsiTheme="majorHAnsi" w:cstheme="majorHAnsi"/>
          <w:sz w:val="28"/>
          <w:szCs w:val="28"/>
        </w:rPr>
        <w:t>t toàn đoàn</w:t>
      </w:r>
      <w:r w:rsidR="00B65E85">
        <w:rPr>
          <w:rFonts w:asciiTheme="majorHAnsi" w:hAnsiTheme="majorHAnsi" w:cstheme="majorHAnsi"/>
          <w:sz w:val="28"/>
          <w:szCs w:val="28"/>
          <w:lang w:val="en-SG"/>
        </w:rPr>
        <w:t xml:space="preserve">, đó là : </w:t>
      </w:r>
      <w:r>
        <w:rPr>
          <w:rFonts w:asciiTheme="majorHAnsi" w:hAnsiTheme="majorHAnsi" w:cstheme="majorHAnsi"/>
          <w:sz w:val="28"/>
          <w:szCs w:val="28"/>
          <w:lang w:val="en-SG"/>
        </w:rPr>
        <w:t>Học sinh giỏi khối lớp 6;</w:t>
      </w:r>
    </w:p>
    <w:p w:rsidR="000224C5" w:rsidRDefault="000224C5" w:rsidP="00924BBC">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w:t>
      </w:r>
      <w:r w:rsidR="00C27017" w:rsidRPr="00C27017">
        <w:rPr>
          <w:rFonts w:asciiTheme="majorHAnsi" w:hAnsiTheme="majorHAnsi" w:cstheme="majorHAnsi"/>
          <w:sz w:val="28"/>
          <w:szCs w:val="28"/>
        </w:rPr>
        <w:t>01 giải Nhì toàn</w:t>
      </w:r>
      <w:r w:rsidR="00C27017" w:rsidRPr="00C27017">
        <w:rPr>
          <w:rFonts w:asciiTheme="majorHAnsi" w:hAnsiTheme="majorHAnsi" w:cstheme="majorHAnsi"/>
          <w:sz w:val="28"/>
          <w:szCs w:val="28"/>
          <w:lang w:val="en-SG"/>
        </w:rPr>
        <w:t xml:space="preserve"> </w:t>
      </w:r>
      <w:r w:rsidR="00C27017" w:rsidRPr="00C27017">
        <w:rPr>
          <w:rFonts w:asciiTheme="majorHAnsi" w:hAnsiTheme="majorHAnsi" w:cstheme="majorHAnsi"/>
          <w:sz w:val="28"/>
          <w:szCs w:val="28"/>
        </w:rPr>
        <w:t xml:space="preserve">đoàn, </w:t>
      </w:r>
      <w:r>
        <w:rPr>
          <w:rFonts w:asciiTheme="majorHAnsi" w:hAnsiTheme="majorHAnsi" w:cstheme="majorHAnsi"/>
          <w:sz w:val="28"/>
          <w:szCs w:val="28"/>
          <w:lang w:val="en-SG"/>
        </w:rPr>
        <w:t>đó là: Học sinh giỏi khối lớp 8;</w:t>
      </w:r>
    </w:p>
    <w:p w:rsidR="00637386" w:rsidRDefault="000224C5" w:rsidP="00924BBC">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w:t>
      </w:r>
      <w:r w:rsidR="00C27017" w:rsidRPr="00C27017">
        <w:rPr>
          <w:rFonts w:asciiTheme="majorHAnsi" w:hAnsiTheme="majorHAnsi" w:cstheme="majorHAnsi"/>
          <w:sz w:val="28"/>
          <w:szCs w:val="28"/>
        </w:rPr>
        <w:t>02 giải Ba toàn đoàn</w:t>
      </w:r>
      <w:r>
        <w:rPr>
          <w:rFonts w:asciiTheme="majorHAnsi" w:hAnsiTheme="majorHAnsi" w:cstheme="majorHAnsi"/>
          <w:sz w:val="28"/>
          <w:szCs w:val="28"/>
          <w:lang w:val="en-SG"/>
        </w:rPr>
        <w:t>, đó là: H</w:t>
      </w:r>
      <w:r w:rsidR="00B65E85">
        <w:rPr>
          <w:rFonts w:asciiTheme="majorHAnsi" w:hAnsiTheme="majorHAnsi" w:cstheme="majorHAnsi"/>
          <w:sz w:val="28"/>
          <w:szCs w:val="28"/>
          <w:lang w:val="en-SG"/>
        </w:rPr>
        <w:t>S</w:t>
      </w:r>
      <w:r>
        <w:rPr>
          <w:rFonts w:asciiTheme="majorHAnsi" w:hAnsiTheme="majorHAnsi" w:cstheme="majorHAnsi"/>
          <w:sz w:val="28"/>
          <w:szCs w:val="28"/>
          <w:lang w:val="en-SG"/>
        </w:rPr>
        <w:t xml:space="preserve"> giỏi khối lớp 9 và H</w:t>
      </w:r>
      <w:r w:rsidR="00B65E85">
        <w:rPr>
          <w:rFonts w:asciiTheme="majorHAnsi" w:hAnsiTheme="majorHAnsi" w:cstheme="majorHAnsi"/>
          <w:sz w:val="28"/>
          <w:szCs w:val="28"/>
          <w:lang w:val="en-SG"/>
        </w:rPr>
        <w:t>S</w:t>
      </w:r>
      <w:r>
        <w:rPr>
          <w:rFonts w:asciiTheme="majorHAnsi" w:hAnsiTheme="majorHAnsi" w:cstheme="majorHAnsi"/>
          <w:sz w:val="28"/>
          <w:szCs w:val="28"/>
          <w:lang w:val="en-SG"/>
        </w:rPr>
        <w:t xml:space="preserve"> giỏi khối lớp </w:t>
      </w:r>
      <w:r w:rsidR="00B65E85">
        <w:rPr>
          <w:rFonts w:asciiTheme="majorHAnsi" w:hAnsiTheme="majorHAnsi" w:cstheme="majorHAnsi"/>
          <w:sz w:val="28"/>
          <w:szCs w:val="28"/>
          <w:lang w:val="en-SG"/>
        </w:rPr>
        <w:t xml:space="preserve">7; </w:t>
      </w:r>
    </w:p>
    <w:p w:rsidR="00C27017" w:rsidRDefault="00B65E85" w:rsidP="00924BBC">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w:t>
      </w:r>
      <w:r w:rsidR="00637386">
        <w:rPr>
          <w:rFonts w:asciiTheme="majorHAnsi" w:hAnsiTheme="majorHAnsi" w:cstheme="majorHAnsi"/>
          <w:sz w:val="28"/>
          <w:szCs w:val="28"/>
          <w:lang w:val="en-SG"/>
        </w:rPr>
        <w:t xml:space="preserve">Đặc biệt là </w:t>
      </w:r>
      <w:r>
        <w:rPr>
          <w:rFonts w:asciiTheme="majorHAnsi" w:hAnsiTheme="majorHAnsi" w:cstheme="majorHAnsi"/>
          <w:sz w:val="28"/>
          <w:szCs w:val="28"/>
          <w:lang w:val="en-SG"/>
        </w:rPr>
        <w:t xml:space="preserve">HSG của nhà trường đạt </w:t>
      </w:r>
      <w:r w:rsidR="00C27017" w:rsidRPr="00C27017">
        <w:rPr>
          <w:rFonts w:asciiTheme="majorHAnsi" w:hAnsiTheme="majorHAnsi" w:cstheme="majorHAnsi"/>
          <w:sz w:val="28"/>
          <w:szCs w:val="28"/>
        </w:rPr>
        <w:t>giả</w:t>
      </w:r>
      <w:r>
        <w:rPr>
          <w:rFonts w:asciiTheme="majorHAnsi" w:hAnsiTheme="majorHAnsi" w:cstheme="majorHAnsi"/>
          <w:sz w:val="28"/>
          <w:szCs w:val="28"/>
        </w:rPr>
        <w:t xml:space="preserve">i Nhì </w:t>
      </w:r>
      <w:r>
        <w:rPr>
          <w:rFonts w:asciiTheme="majorHAnsi" w:hAnsiTheme="majorHAnsi" w:cstheme="majorHAnsi"/>
          <w:sz w:val="28"/>
          <w:szCs w:val="28"/>
          <w:lang w:val="en-SG"/>
        </w:rPr>
        <w:t>t</w:t>
      </w:r>
      <w:r w:rsidR="00C27017" w:rsidRPr="00C27017">
        <w:rPr>
          <w:rFonts w:asciiTheme="majorHAnsi" w:hAnsiTheme="majorHAnsi" w:cstheme="majorHAnsi"/>
          <w:sz w:val="28"/>
          <w:szCs w:val="28"/>
        </w:rPr>
        <w:t>oàn cấp họ</w:t>
      </w:r>
      <w:r w:rsidR="00924BBC">
        <w:rPr>
          <w:rFonts w:asciiTheme="majorHAnsi" w:hAnsiTheme="majorHAnsi" w:cstheme="majorHAnsi"/>
          <w:sz w:val="28"/>
          <w:szCs w:val="28"/>
        </w:rPr>
        <w:t>c</w:t>
      </w:r>
      <w:r>
        <w:rPr>
          <w:rFonts w:asciiTheme="majorHAnsi" w:hAnsiTheme="majorHAnsi" w:cstheme="majorHAnsi"/>
          <w:sz w:val="28"/>
          <w:szCs w:val="28"/>
          <w:lang w:val="en-SG"/>
        </w:rPr>
        <w:t xml:space="preserve"> trên toàn huyện.</w:t>
      </w:r>
    </w:p>
    <w:p w:rsidR="00B65E85" w:rsidRPr="000E3B67" w:rsidRDefault="0082096A" w:rsidP="00924BBC">
      <w:pPr>
        <w:spacing w:before="60" w:after="60" w:line="20" w:lineRule="atLeast"/>
        <w:ind w:firstLine="720"/>
        <w:jc w:val="both"/>
        <w:rPr>
          <w:rFonts w:asciiTheme="majorHAnsi" w:hAnsiTheme="majorHAnsi" w:cstheme="majorHAnsi"/>
          <w:b/>
          <w:i/>
          <w:sz w:val="28"/>
          <w:szCs w:val="28"/>
          <w:lang w:val="en-SG"/>
        </w:rPr>
      </w:pPr>
      <w:r>
        <w:rPr>
          <w:rFonts w:asciiTheme="majorHAnsi" w:hAnsiTheme="majorHAnsi" w:cstheme="majorHAnsi"/>
          <w:b/>
          <w:i/>
          <w:sz w:val="28"/>
          <w:szCs w:val="28"/>
          <w:lang w:val="en-SG"/>
        </w:rPr>
        <w:t>c</w:t>
      </w:r>
      <w:r w:rsidR="004209F8" w:rsidRPr="000E3B67">
        <w:rPr>
          <w:rFonts w:asciiTheme="majorHAnsi" w:hAnsiTheme="majorHAnsi" w:cstheme="majorHAnsi"/>
          <w:b/>
          <w:i/>
          <w:sz w:val="28"/>
          <w:szCs w:val="28"/>
          <w:lang w:val="en-SG"/>
        </w:rPr>
        <w:t>)</w:t>
      </w:r>
      <w:r w:rsidR="00B65E85" w:rsidRPr="000E3B67">
        <w:rPr>
          <w:rFonts w:asciiTheme="majorHAnsi" w:hAnsiTheme="majorHAnsi" w:cstheme="majorHAnsi"/>
          <w:b/>
          <w:i/>
          <w:sz w:val="28"/>
          <w:szCs w:val="28"/>
          <w:lang w:val="en-SG"/>
        </w:rPr>
        <w:t xml:space="preserve"> Thành tích tham gia các hội thi, cụ thể như sau:</w:t>
      </w:r>
    </w:p>
    <w:p w:rsidR="004D38D2" w:rsidRPr="00707FD6" w:rsidRDefault="004D38D2" w:rsidP="0082096A">
      <w:pPr>
        <w:spacing w:before="60" w:after="60" w:line="20" w:lineRule="atLeast"/>
        <w:ind w:firstLine="720"/>
        <w:rPr>
          <w:rFonts w:asciiTheme="majorHAnsi" w:hAnsiTheme="majorHAnsi" w:cstheme="majorHAnsi"/>
          <w:sz w:val="28"/>
          <w:szCs w:val="28"/>
          <w:lang w:val="en-SG"/>
        </w:rPr>
      </w:pPr>
      <w:r w:rsidRPr="00707FD6">
        <w:rPr>
          <w:rFonts w:asciiTheme="majorHAnsi" w:hAnsiTheme="majorHAnsi" w:cstheme="majorHAnsi"/>
          <w:sz w:val="28"/>
          <w:szCs w:val="28"/>
          <w:lang w:val="en-SG"/>
        </w:rPr>
        <w:t xml:space="preserve">- Hội thi </w:t>
      </w:r>
      <w:r w:rsidR="00DC49CD" w:rsidRPr="00707FD6">
        <w:rPr>
          <w:rFonts w:asciiTheme="majorHAnsi" w:hAnsiTheme="majorHAnsi" w:cstheme="majorHAnsi"/>
          <w:sz w:val="28"/>
          <w:szCs w:val="28"/>
          <w:lang w:val="en-SG"/>
        </w:rPr>
        <w:t>“</w:t>
      </w:r>
      <w:r w:rsidR="0082096A" w:rsidRPr="00707FD6">
        <w:rPr>
          <w:rFonts w:asciiTheme="majorHAnsi" w:hAnsiTheme="majorHAnsi" w:cstheme="majorHAnsi"/>
          <w:sz w:val="28"/>
          <w:szCs w:val="28"/>
          <w:lang w:val="en-SG"/>
        </w:rPr>
        <w:t>Sản phẩm</w:t>
      </w:r>
      <w:r w:rsidRPr="00707FD6">
        <w:rPr>
          <w:rFonts w:asciiTheme="majorHAnsi" w:hAnsiTheme="majorHAnsi" w:cstheme="majorHAnsi"/>
          <w:sz w:val="28"/>
          <w:szCs w:val="28"/>
          <w:lang w:val="en-SG"/>
        </w:rPr>
        <w:t xml:space="preserve"> KHKT</w:t>
      </w:r>
      <w:r w:rsidR="00DC49CD" w:rsidRPr="00707FD6">
        <w:rPr>
          <w:rFonts w:asciiTheme="majorHAnsi" w:hAnsiTheme="majorHAnsi" w:cstheme="majorHAnsi"/>
          <w:sz w:val="28"/>
          <w:szCs w:val="28"/>
          <w:lang w:val="en-SG"/>
        </w:rPr>
        <w:t>”</w:t>
      </w:r>
      <w:r w:rsidR="0082096A" w:rsidRPr="00707FD6">
        <w:rPr>
          <w:rFonts w:asciiTheme="majorHAnsi" w:hAnsiTheme="majorHAnsi" w:cstheme="majorHAnsi"/>
          <w:sz w:val="28"/>
          <w:szCs w:val="28"/>
          <w:lang w:val="en-SG"/>
        </w:rPr>
        <w:t xml:space="preserve"> </w:t>
      </w:r>
      <w:r w:rsidRPr="00707FD6">
        <w:rPr>
          <w:rFonts w:asciiTheme="majorHAnsi" w:hAnsiTheme="majorHAnsi" w:cstheme="majorHAnsi"/>
          <w:sz w:val="28"/>
          <w:szCs w:val="28"/>
          <w:lang w:val="en-SG"/>
        </w:rPr>
        <w:t xml:space="preserve"> cấp huyện đạt giải Ba cá nhân</w:t>
      </w:r>
      <w:r w:rsidR="00DC49CD" w:rsidRPr="00707FD6">
        <w:rPr>
          <w:rFonts w:asciiTheme="majorHAnsi" w:hAnsiTheme="majorHAnsi" w:cstheme="majorHAnsi"/>
          <w:sz w:val="28"/>
          <w:szCs w:val="28"/>
          <w:lang w:val="en-SG"/>
        </w:rPr>
        <w:t>;</w:t>
      </w:r>
    </w:p>
    <w:p w:rsidR="00DC49CD" w:rsidRPr="00707FD6" w:rsidRDefault="00DC49CD" w:rsidP="0082096A">
      <w:pPr>
        <w:spacing w:before="60" w:after="60" w:line="20" w:lineRule="atLeast"/>
        <w:ind w:firstLine="720"/>
        <w:rPr>
          <w:rFonts w:asciiTheme="majorHAnsi" w:hAnsiTheme="majorHAnsi" w:cstheme="majorHAnsi"/>
          <w:sz w:val="28"/>
          <w:szCs w:val="28"/>
          <w:lang w:val="en-SG"/>
        </w:rPr>
      </w:pPr>
      <w:r w:rsidRPr="00707FD6">
        <w:rPr>
          <w:rFonts w:asciiTheme="majorHAnsi" w:hAnsiTheme="majorHAnsi" w:cstheme="majorHAnsi"/>
          <w:sz w:val="28"/>
          <w:szCs w:val="28"/>
          <w:lang w:val="en-SG"/>
        </w:rPr>
        <w:t>- Hội thi “ Tài năng Tiếng Anh” cấp huyện đạt giải Khuyến khích toàn đoàn;</w:t>
      </w:r>
    </w:p>
    <w:p w:rsidR="002C2ACB" w:rsidRPr="00707FD6" w:rsidRDefault="002C2ACB" w:rsidP="0082096A">
      <w:pPr>
        <w:spacing w:before="60" w:after="60" w:line="20" w:lineRule="atLeast"/>
        <w:ind w:firstLine="720"/>
        <w:rPr>
          <w:rFonts w:asciiTheme="majorHAnsi" w:hAnsiTheme="majorHAnsi" w:cstheme="majorHAnsi"/>
          <w:sz w:val="28"/>
          <w:szCs w:val="28"/>
          <w:lang w:val="en-SG"/>
        </w:rPr>
      </w:pPr>
      <w:r w:rsidRPr="00707FD6">
        <w:rPr>
          <w:rFonts w:asciiTheme="majorHAnsi" w:hAnsiTheme="majorHAnsi" w:cstheme="majorHAnsi"/>
          <w:sz w:val="28"/>
          <w:szCs w:val="28"/>
          <w:lang w:val="en-SG"/>
        </w:rPr>
        <w:t xml:space="preserve">- </w:t>
      </w:r>
      <w:r w:rsidR="00113F98" w:rsidRPr="00707FD6">
        <w:rPr>
          <w:rFonts w:asciiTheme="majorHAnsi" w:hAnsiTheme="majorHAnsi" w:cstheme="majorHAnsi"/>
          <w:sz w:val="28"/>
          <w:szCs w:val="28"/>
          <w:lang w:val="en-SG"/>
        </w:rPr>
        <w:t>Hội thi “Học sinh giỏi TNTH” cấp huyện đạt giải Nhì toàn đoàn;</w:t>
      </w:r>
      <w:r w:rsidR="0080091C" w:rsidRPr="00707FD6">
        <w:rPr>
          <w:rFonts w:asciiTheme="majorHAnsi" w:hAnsiTheme="majorHAnsi" w:cstheme="majorHAnsi"/>
          <w:sz w:val="28"/>
          <w:szCs w:val="28"/>
          <w:lang w:val="en-SG"/>
        </w:rPr>
        <w:t xml:space="preserve"> trong đó:</w:t>
      </w:r>
    </w:p>
    <w:p w:rsidR="0080091C" w:rsidRPr="00707FD6" w:rsidRDefault="0080091C" w:rsidP="0082096A">
      <w:pPr>
        <w:spacing w:before="60" w:after="60" w:line="20" w:lineRule="atLeast"/>
        <w:ind w:firstLine="720"/>
        <w:jc w:val="both"/>
        <w:rPr>
          <w:rFonts w:asciiTheme="majorHAnsi" w:hAnsiTheme="majorHAnsi" w:cstheme="majorHAnsi"/>
          <w:sz w:val="28"/>
          <w:szCs w:val="28"/>
          <w:lang w:val="en-SG"/>
        </w:rPr>
      </w:pPr>
      <w:r w:rsidRPr="00707FD6">
        <w:rPr>
          <w:rFonts w:asciiTheme="majorHAnsi" w:hAnsiTheme="majorHAnsi" w:cstheme="majorHAnsi"/>
          <w:sz w:val="28"/>
          <w:szCs w:val="28"/>
          <w:lang w:val="en-SG"/>
        </w:rPr>
        <w:t>+ HSG TNTH môn Vật Lý 8 đạt giải Nhì đồng đội;</w:t>
      </w:r>
    </w:p>
    <w:p w:rsidR="0080091C" w:rsidRPr="00707FD6" w:rsidRDefault="0080091C" w:rsidP="0082096A">
      <w:pPr>
        <w:spacing w:before="60" w:after="60" w:line="20" w:lineRule="atLeast"/>
        <w:ind w:firstLine="720"/>
        <w:jc w:val="both"/>
        <w:rPr>
          <w:rFonts w:asciiTheme="majorHAnsi" w:hAnsiTheme="majorHAnsi" w:cstheme="majorHAnsi"/>
          <w:sz w:val="28"/>
          <w:szCs w:val="28"/>
          <w:lang w:val="en-SG"/>
        </w:rPr>
      </w:pPr>
      <w:r w:rsidRPr="00707FD6">
        <w:rPr>
          <w:rFonts w:asciiTheme="majorHAnsi" w:hAnsiTheme="majorHAnsi" w:cstheme="majorHAnsi"/>
          <w:sz w:val="28"/>
          <w:szCs w:val="28"/>
          <w:lang w:val="en-SG"/>
        </w:rPr>
        <w:t>+ HSG TNTH môn Hóa học  8 đạt giải Nhất đồng đội;</w:t>
      </w:r>
    </w:p>
    <w:p w:rsidR="0080091C" w:rsidRPr="00707FD6" w:rsidRDefault="0080091C" w:rsidP="00707FD6">
      <w:pPr>
        <w:spacing w:before="60" w:after="60" w:line="20" w:lineRule="atLeast"/>
        <w:ind w:firstLine="720"/>
        <w:jc w:val="both"/>
        <w:rPr>
          <w:rFonts w:asciiTheme="majorHAnsi" w:hAnsiTheme="majorHAnsi" w:cstheme="majorHAnsi"/>
          <w:sz w:val="28"/>
          <w:szCs w:val="28"/>
          <w:lang w:val="en-SG"/>
        </w:rPr>
      </w:pPr>
      <w:r w:rsidRPr="00707FD6">
        <w:rPr>
          <w:rFonts w:asciiTheme="majorHAnsi" w:hAnsiTheme="majorHAnsi" w:cstheme="majorHAnsi"/>
          <w:sz w:val="28"/>
          <w:szCs w:val="28"/>
          <w:lang w:val="en-SG"/>
        </w:rPr>
        <w:t xml:space="preserve">+ HSG TNTH môn Sinh học 8 đạt giải Ba đồng đội; </w:t>
      </w:r>
    </w:p>
    <w:p w:rsidR="004D38D2" w:rsidRPr="00707FD6" w:rsidRDefault="002746CC" w:rsidP="00707FD6">
      <w:pPr>
        <w:spacing w:before="60" w:after="60" w:line="20" w:lineRule="atLeast"/>
        <w:ind w:firstLine="720"/>
        <w:rPr>
          <w:rFonts w:asciiTheme="majorHAnsi" w:hAnsiTheme="majorHAnsi" w:cstheme="majorHAnsi"/>
          <w:sz w:val="28"/>
          <w:szCs w:val="28"/>
          <w:lang w:val="en-SG"/>
        </w:rPr>
      </w:pPr>
      <w:r w:rsidRPr="00707FD6">
        <w:rPr>
          <w:rFonts w:asciiTheme="majorHAnsi" w:hAnsiTheme="majorHAnsi" w:cstheme="majorHAnsi"/>
          <w:sz w:val="28"/>
          <w:szCs w:val="28"/>
          <w:lang w:val="en-SG"/>
        </w:rPr>
        <w:t>- Hội thi “Văn học-Học văn” cấp huyện đạt giải Khuyến khích toàn đoàn;</w:t>
      </w:r>
    </w:p>
    <w:p w:rsidR="00B91864" w:rsidRPr="00981172" w:rsidRDefault="00924BBC" w:rsidP="001923BB">
      <w:pPr>
        <w:spacing w:before="60" w:after="60" w:line="20" w:lineRule="atLeast"/>
        <w:ind w:firstLine="720"/>
        <w:jc w:val="both"/>
        <w:rPr>
          <w:rFonts w:ascii="Times New Roman" w:hAnsi="Times New Roman" w:cs="Times New Roman"/>
          <w:i/>
          <w:sz w:val="28"/>
          <w:szCs w:val="28"/>
          <w:highlight w:val="white"/>
          <w:lang w:val="pt-BR"/>
        </w:rPr>
      </w:pPr>
      <w:r w:rsidRPr="00924BBC">
        <w:rPr>
          <w:rFonts w:ascii="Times New Roman" w:hAnsi="Times New Roman" w:cs="Times New Roman"/>
          <w:b/>
          <w:i/>
          <w:sz w:val="28"/>
          <w:szCs w:val="28"/>
          <w:highlight w:val="white"/>
          <w:lang w:val="pt-BR"/>
        </w:rPr>
        <w:lastRenderedPageBreak/>
        <w:t>4</w:t>
      </w:r>
      <w:r w:rsidR="00300354">
        <w:rPr>
          <w:rFonts w:ascii="Times New Roman" w:hAnsi="Times New Roman" w:cs="Times New Roman"/>
          <w:b/>
          <w:i/>
          <w:sz w:val="28"/>
          <w:szCs w:val="28"/>
          <w:highlight w:val="white"/>
          <w:lang w:val="pt-BR"/>
        </w:rPr>
        <w:t>.</w:t>
      </w:r>
      <w:r w:rsidR="0074410C">
        <w:rPr>
          <w:rFonts w:ascii="Times New Roman" w:hAnsi="Times New Roman" w:cs="Times New Roman"/>
          <w:b/>
          <w:i/>
          <w:sz w:val="28"/>
          <w:szCs w:val="28"/>
          <w:highlight w:val="white"/>
          <w:lang w:val="pt-BR"/>
        </w:rPr>
        <w:t xml:space="preserve"> K</w:t>
      </w:r>
      <w:r w:rsidR="00B91864" w:rsidRPr="00924BBC">
        <w:rPr>
          <w:rFonts w:ascii="Times New Roman" w:hAnsi="Times New Roman" w:cs="Times New Roman"/>
          <w:b/>
          <w:i/>
          <w:sz w:val="28"/>
          <w:szCs w:val="28"/>
          <w:highlight w:val="white"/>
          <w:lang w:val="pt-BR"/>
        </w:rPr>
        <w:t>ết quả đổi mới phương pháp, hình thức dạy học và kiểm tra, đánh giá theo định hướng phát triển phẩm chất và năng lực học sinh; các mô hình tổ chức các hoạt động giáo dục sáng tạo của địa phương</w:t>
      </w:r>
      <w:r w:rsidR="00B91864" w:rsidRPr="00981172">
        <w:rPr>
          <w:rFonts w:ascii="Times New Roman" w:hAnsi="Times New Roman" w:cs="Times New Roman"/>
          <w:i/>
          <w:sz w:val="28"/>
          <w:szCs w:val="28"/>
          <w:highlight w:val="white"/>
          <w:lang w:val="pt-BR"/>
        </w:rPr>
        <w:t>.</w:t>
      </w:r>
    </w:p>
    <w:p w:rsidR="00B91864" w:rsidRPr="00981172" w:rsidRDefault="00300354" w:rsidP="002D2D90">
      <w:pPr>
        <w:spacing w:before="60" w:after="60" w:line="20" w:lineRule="atLeast"/>
        <w:ind w:firstLine="720"/>
        <w:jc w:val="both"/>
        <w:rPr>
          <w:rFonts w:ascii="Times New Roman" w:hAnsi="Times New Roman" w:cs="Times New Roman"/>
          <w:i/>
          <w:spacing w:val="-2"/>
          <w:sz w:val="28"/>
          <w:szCs w:val="28"/>
          <w:lang w:val="pt-BR"/>
        </w:rPr>
      </w:pPr>
      <w:r>
        <w:rPr>
          <w:rFonts w:ascii="Times New Roman" w:hAnsi="Times New Roman" w:cs="Times New Roman"/>
          <w:i/>
          <w:spacing w:val="-2"/>
          <w:sz w:val="28"/>
          <w:szCs w:val="28"/>
          <w:lang w:val="pt-BR"/>
        </w:rPr>
        <w:t>4.1.</w:t>
      </w:r>
      <w:r w:rsidR="00B91864" w:rsidRPr="00981172">
        <w:rPr>
          <w:rFonts w:ascii="Times New Roman" w:hAnsi="Times New Roman" w:cs="Times New Roman"/>
          <w:i/>
          <w:spacing w:val="-2"/>
          <w:sz w:val="28"/>
          <w:szCs w:val="28"/>
          <w:lang w:val="pt-BR"/>
        </w:rPr>
        <w:t xml:space="preserve"> Về đổi mới phương pháp, hình thức tổ chức dạy học.</w:t>
      </w:r>
    </w:p>
    <w:p w:rsidR="00142000" w:rsidRPr="0074410C" w:rsidRDefault="00142000" w:rsidP="002D2D90">
      <w:pPr>
        <w:spacing w:before="60" w:after="60" w:line="20" w:lineRule="atLeast"/>
        <w:ind w:firstLine="720"/>
        <w:jc w:val="both"/>
        <w:rPr>
          <w:rFonts w:ascii="Times New Roman" w:hAnsi="Times New Roman" w:cs="Times New Roman"/>
          <w:bCs/>
          <w:sz w:val="28"/>
          <w:szCs w:val="28"/>
          <w:lang w:val="en-SG"/>
        </w:rPr>
      </w:pPr>
      <w:r w:rsidRPr="00981172">
        <w:rPr>
          <w:rFonts w:ascii="Times New Roman" w:hAnsi="Times New Roman" w:cs="Times New Roman"/>
          <w:sz w:val="28"/>
          <w:szCs w:val="28"/>
          <w:lang w:val="en-SG"/>
        </w:rPr>
        <w:t xml:space="preserve">- </w:t>
      </w:r>
      <w:r w:rsidR="00422637" w:rsidRPr="00981172">
        <w:rPr>
          <w:rFonts w:ascii="Times New Roman" w:hAnsi="Times New Roman" w:cs="Times New Roman"/>
          <w:sz w:val="28"/>
          <w:szCs w:val="28"/>
          <w:lang w:val="en-SG"/>
        </w:rPr>
        <w:t>Ngay từ đầu năm</w:t>
      </w:r>
      <w:r w:rsidR="0074410C">
        <w:rPr>
          <w:rFonts w:ascii="Times New Roman" w:hAnsi="Times New Roman" w:cs="Times New Roman"/>
          <w:sz w:val="28"/>
          <w:szCs w:val="28"/>
          <w:lang w:val="en-SG"/>
        </w:rPr>
        <w:t xml:space="preserve"> học</w:t>
      </w:r>
      <w:r w:rsidR="00422637" w:rsidRPr="00981172">
        <w:rPr>
          <w:rFonts w:ascii="Times New Roman" w:hAnsi="Times New Roman" w:cs="Times New Roman"/>
          <w:sz w:val="28"/>
          <w:szCs w:val="28"/>
          <w:lang w:val="en-SG"/>
        </w:rPr>
        <w:t>, nhà trường</w:t>
      </w:r>
      <w:r w:rsidR="00422637" w:rsidRPr="00981172">
        <w:rPr>
          <w:rFonts w:ascii="Times New Roman" w:hAnsi="Times New Roman" w:cs="Times New Roman"/>
          <w:i/>
          <w:sz w:val="28"/>
          <w:szCs w:val="28"/>
          <w:lang w:val="en-SG"/>
        </w:rPr>
        <w:t xml:space="preserve"> </w:t>
      </w:r>
      <w:r w:rsidR="007536C7" w:rsidRPr="00981172">
        <w:rPr>
          <w:rFonts w:ascii="Times New Roman" w:hAnsi="Times New Roman" w:cs="Times New Roman"/>
          <w:sz w:val="28"/>
          <w:szCs w:val="28"/>
          <w:lang w:val="en-SG"/>
        </w:rPr>
        <w:t xml:space="preserve">đã </w:t>
      </w:r>
      <w:r w:rsidRPr="00981172">
        <w:rPr>
          <w:rFonts w:ascii="Times New Roman" w:hAnsi="Times New Roman" w:cs="Times New Roman"/>
          <w:bCs/>
          <w:sz w:val="28"/>
          <w:szCs w:val="28"/>
        </w:rPr>
        <w:t>giao chỉ tiêu chất lượ</w:t>
      </w:r>
      <w:r w:rsidR="007536C7" w:rsidRPr="00981172">
        <w:rPr>
          <w:rFonts w:ascii="Times New Roman" w:hAnsi="Times New Roman" w:cs="Times New Roman"/>
          <w:bCs/>
          <w:sz w:val="28"/>
          <w:szCs w:val="28"/>
        </w:rPr>
        <w:t>n</w:t>
      </w:r>
      <w:r w:rsidR="007536C7" w:rsidRPr="00981172">
        <w:rPr>
          <w:rFonts w:ascii="Times New Roman" w:hAnsi="Times New Roman" w:cs="Times New Roman"/>
          <w:bCs/>
          <w:sz w:val="28"/>
          <w:szCs w:val="28"/>
          <w:lang w:val="en-SG"/>
        </w:rPr>
        <w:t>g, đ</w:t>
      </w:r>
      <w:r w:rsidR="007536C7" w:rsidRPr="00981172">
        <w:rPr>
          <w:rFonts w:ascii="Times New Roman" w:hAnsi="Times New Roman" w:cs="Times New Roman"/>
          <w:bCs/>
          <w:sz w:val="28"/>
          <w:szCs w:val="28"/>
        </w:rPr>
        <w:t xml:space="preserve">ịnh hướng nội dung hoạt động chuyên môn </w:t>
      </w:r>
      <w:r w:rsidR="007536C7" w:rsidRPr="00981172">
        <w:rPr>
          <w:rFonts w:ascii="Times New Roman" w:hAnsi="Times New Roman" w:cs="Times New Roman"/>
          <w:bCs/>
          <w:sz w:val="28"/>
          <w:szCs w:val="28"/>
          <w:lang w:val="en-SG"/>
        </w:rPr>
        <w:t xml:space="preserve">cho các </w:t>
      </w:r>
      <w:r w:rsidR="007536C7" w:rsidRPr="00981172">
        <w:rPr>
          <w:rFonts w:ascii="Times New Roman" w:hAnsi="Times New Roman" w:cs="Times New Roman"/>
          <w:sz w:val="28"/>
          <w:szCs w:val="28"/>
          <w:lang w:val="en-SG"/>
        </w:rPr>
        <w:t>tổ khi hội</w:t>
      </w:r>
      <w:r w:rsidR="00422637" w:rsidRPr="00981172">
        <w:rPr>
          <w:rFonts w:ascii="Times New Roman" w:hAnsi="Times New Roman" w:cs="Times New Roman"/>
          <w:bCs/>
          <w:sz w:val="28"/>
          <w:szCs w:val="28"/>
        </w:rPr>
        <w:t xml:space="preserve"> nghị tổ CM</w:t>
      </w:r>
      <w:r w:rsidR="007536C7" w:rsidRPr="00981172">
        <w:rPr>
          <w:rFonts w:ascii="Times New Roman" w:hAnsi="Times New Roman" w:cs="Times New Roman"/>
          <w:bCs/>
          <w:sz w:val="28"/>
          <w:szCs w:val="28"/>
          <w:lang w:val="en-SG"/>
        </w:rPr>
        <w:t>, t</w:t>
      </w:r>
      <w:r w:rsidRPr="00981172">
        <w:rPr>
          <w:rFonts w:ascii="Times New Roman" w:hAnsi="Times New Roman" w:cs="Times New Roman"/>
          <w:bCs/>
          <w:sz w:val="28"/>
          <w:szCs w:val="28"/>
        </w:rPr>
        <w:t>iến hành công tác phân công nhiệm vụ cho từng thành viên để từ đó triển khai chỉ tiêu thi đua. Phân công tổ chức sinh hoạt chuyên đề cấp cụm, cấp huyệ</w:t>
      </w:r>
      <w:r w:rsidR="0074410C">
        <w:rPr>
          <w:rFonts w:ascii="Times New Roman" w:hAnsi="Times New Roman" w:cs="Times New Roman"/>
          <w:bCs/>
          <w:sz w:val="28"/>
          <w:szCs w:val="28"/>
        </w:rPr>
        <w:t>n</w:t>
      </w:r>
      <w:r w:rsidR="0074410C">
        <w:rPr>
          <w:rFonts w:ascii="Times New Roman" w:hAnsi="Times New Roman" w:cs="Times New Roman"/>
          <w:bCs/>
          <w:sz w:val="28"/>
          <w:szCs w:val="28"/>
          <w:lang w:val="en-SG"/>
        </w:rPr>
        <w:t xml:space="preserve"> một cách cụ thể.</w:t>
      </w:r>
    </w:p>
    <w:p w:rsidR="007008CA" w:rsidRPr="00981172" w:rsidRDefault="00A8442B" w:rsidP="002D2D90">
      <w:pPr>
        <w:widowControl w:val="0"/>
        <w:spacing w:before="60" w:after="60" w:line="20" w:lineRule="atLeast"/>
        <w:ind w:firstLine="720"/>
        <w:jc w:val="both"/>
        <w:rPr>
          <w:rFonts w:ascii="Times New Roman" w:hAnsi="Times New Roman"/>
          <w:i/>
          <w:iCs/>
          <w:sz w:val="28"/>
          <w:szCs w:val="28"/>
          <w:lang w:val="pt-BR"/>
        </w:rPr>
      </w:pPr>
      <w:r w:rsidRPr="00981172">
        <w:rPr>
          <w:rFonts w:ascii="Times New Roman" w:hAnsi="Times New Roman"/>
          <w:b/>
          <w:i/>
          <w:iCs/>
          <w:sz w:val="28"/>
          <w:szCs w:val="28"/>
          <w:lang w:val="pt-BR"/>
        </w:rPr>
        <w:t>-</w:t>
      </w:r>
      <w:r w:rsidRPr="00981172">
        <w:rPr>
          <w:rFonts w:ascii="Times New Roman" w:hAnsi="Times New Roman"/>
          <w:i/>
          <w:iCs/>
          <w:sz w:val="28"/>
          <w:szCs w:val="28"/>
          <w:lang w:val="pt-BR"/>
        </w:rPr>
        <w:t xml:space="preserve"> </w:t>
      </w:r>
      <w:r w:rsidR="007008CA" w:rsidRPr="00981172">
        <w:rPr>
          <w:rFonts w:ascii="Times New Roman" w:eastAsia="Times New Roman" w:hAnsi="Times New Roman" w:cs="Times New Roman"/>
          <w:sz w:val="28"/>
          <w:szCs w:val="28"/>
          <w:lang w:val="pt-BR"/>
        </w:rPr>
        <w:t xml:space="preserve">Nhà trường đã </w:t>
      </w:r>
      <w:r w:rsidR="00E962FD" w:rsidRPr="00981172">
        <w:rPr>
          <w:rFonts w:ascii="Times New Roman" w:eastAsia="Times New Roman" w:hAnsi="Times New Roman" w:cs="Times New Roman"/>
          <w:sz w:val="28"/>
          <w:szCs w:val="28"/>
          <w:lang w:val="pt-BR"/>
        </w:rPr>
        <w:t xml:space="preserve">chỉ đạo cho GVBM </w:t>
      </w:r>
      <w:r w:rsidR="007008CA" w:rsidRPr="00981172">
        <w:rPr>
          <w:rFonts w:ascii="Times New Roman" w:eastAsia="Times New Roman" w:hAnsi="Times New Roman" w:cs="Times New Roman"/>
          <w:sz w:val="28"/>
          <w:szCs w:val="28"/>
          <w:highlight w:val="white"/>
          <w:lang w:val="pt-BR" w:eastAsia="vi-VN"/>
        </w:rPr>
        <w:t>c</w:t>
      </w:r>
      <w:r w:rsidR="007008CA" w:rsidRPr="00981172">
        <w:rPr>
          <w:rFonts w:ascii="Times New Roman" w:eastAsia="Times New Roman" w:hAnsi="Times New Roman" w:cs="Times New Roman"/>
          <w:sz w:val="28"/>
          <w:szCs w:val="28"/>
          <w:highlight w:val="white"/>
          <w:lang w:eastAsia="vi-VN"/>
        </w:rPr>
        <w:t xml:space="preserve">hú trọng rèn luyện cho </w:t>
      </w:r>
      <w:r w:rsidR="007008CA" w:rsidRPr="00981172">
        <w:rPr>
          <w:rFonts w:ascii="Times New Roman" w:eastAsia="Times New Roman" w:hAnsi="Times New Roman" w:cs="Times New Roman"/>
          <w:sz w:val="28"/>
          <w:szCs w:val="28"/>
          <w:highlight w:val="white"/>
          <w:lang w:val="en-SG" w:eastAsia="vi-VN"/>
        </w:rPr>
        <w:t>HS</w:t>
      </w:r>
      <w:r w:rsidR="007008CA" w:rsidRPr="00981172">
        <w:rPr>
          <w:rFonts w:ascii="Times New Roman" w:eastAsia="Times New Roman" w:hAnsi="Times New Roman" w:cs="Times New Roman"/>
          <w:sz w:val="28"/>
          <w:szCs w:val="28"/>
          <w:highlight w:val="white"/>
          <w:lang w:eastAsia="vi-VN"/>
        </w:rPr>
        <w:t xml:space="preserve"> phương pháp tự học, tự nghiên cứu để tiếp nhận và vận dụng kiến thức mới thông qua giải quyết nhiệm vụ học tập đặt ra trong bài học</w:t>
      </w:r>
      <w:r w:rsidR="007008CA" w:rsidRPr="00981172">
        <w:rPr>
          <w:rFonts w:ascii="Times New Roman" w:eastAsia="Times New Roman" w:hAnsi="Times New Roman" w:cs="Times New Roman"/>
          <w:sz w:val="28"/>
          <w:szCs w:val="28"/>
          <w:highlight w:val="white"/>
          <w:lang w:val="pt-BR" w:eastAsia="vi-VN"/>
        </w:rPr>
        <w:t>,</w:t>
      </w:r>
      <w:r w:rsidR="007008CA" w:rsidRPr="00981172">
        <w:rPr>
          <w:rFonts w:ascii="Times New Roman" w:eastAsia="Times New Roman" w:hAnsi="Times New Roman" w:cs="Times New Roman"/>
          <w:sz w:val="28"/>
          <w:szCs w:val="28"/>
          <w:highlight w:val="white"/>
          <w:lang w:eastAsia="vi-VN"/>
        </w:rPr>
        <w:t xml:space="preserve"> dành nhiều thời gian trên lớp cho học sinh trình bày, thảo luận, </w:t>
      </w:r>
      <w:r w:rsidR="007008CA" w:rsidRPr="00981172">
        <w:rPr>
          <w:rFonts w:ascii="Times New Roman" w:eastAsia="Times New Roman" w:hAnsi="Times New Roman" w:cs="Times New Roman"/>
          <w:sz w:val="28"/>
          <w:szCs w:val="28"/>
          <w:highlight w:val="white"/>
          <w:lang w:val="pt-BR" w:eastAsia="vi-VN"/>
        </w:rPr>
        <w:t xml:space="preserve">luyện tập, thực hành, </w:t>
      </w:r>
      <w:r w:rsidR="007008CA" w:rsidRPr="00981172">
        <w:rPr>
          <w:rFonts w:ascii="Times New Roman" w:eastAsia="Times New Roman" w:hAnsi="Times New Roman" w:cs="Times New Roman"/>
          <w:sz w:val="28"/>
          <w:szCs w:val="28"/>
          <w:highlight w:val="white"/>
          <w:lang w:eastAsia="vi-VN"/>
        </w:rPr>
        <w:t>bảo vệ kết quả học tập của mình</w:t>
      </w:r>
      <w:r w:rsidR="007008CA" w:rsidRPr="00981172">
        <w:rPr>
          <w:rFonts w:ascii="Times New Roman" w:eastAsia="Times New Roman" w:hAnsi="Times New Roman" w:cs="Times New Roman"/>
          <w:sz w:val="28"/>
          <w:szCs w:val="28"/>
          <w:highlight w:val="white"/>
          <w:lang w:val="pt-BR" w:eastAsia="vi-VN"/>
        </w:rPr>
        <w:t>.</w:t>
      </w:r>
      <w:r w:rsidR="007008CA" w:rsidRPr="00981172">
        <w:rPr>
          <w:rFonts w:ascii="Times New Roman" w:eastAsia="Times New Roman" w:hAnsi="Times New Roman" w:cs="Times New Roman"/>
          <w:sz w:val="28"/>
          <w:szCs w:val="28"/>
          <w:highlight w:val="white"/>
          <w:lang w:eastAsia="vi-VN"/>
        </w:rPr>
        <w:t>.</w:t>
      </w:r>
      <w:r w:rsidR="007008CA" w:rsidRPr="00981172">
        <w:rPr>
          <w:rFonts w:ascii="Times New Roman" w:eastAsia="Times New Roman" w:hAnsi="Times New Roman" w:cs="Times New Roman"/>
          <w:sz w:val="28"/>
          <w:szCs w:val="28"/>
          <w:lang w:val="pt-BR"/>
        </w:rPr>
        <w:t xml:space="preserve">. </w:t>
      </w:r>
    </w:p>
    <w:p w:rsidR="007008CA" w:rsidRPr="00981172" w:rsidRDefault="007008CA" w:rsidP="002D2D90">
      <w:pPr>
        <w:widowControl w:val="0"/>
        <w:spacing w:before="60" w:after="60" w:line="20" w:lineRule="atLeast"/>
        <w:ind w:firstLine="720"/>
        <w:jc w:val="both"/>
        <w:rPr>
          <w:rFonts w:ascii="Times New Roman" w:hAnsi="Times New Roman" w:cs="Times New Roman"/>
          <w:sz w:val="28"/>
          <w:szCs w:val="28"/>
          <w:lang w:val="pt-BR"/>
        </w:rPr>
      </w:pPr>
      <w:r w:rsidRPr="00981172">
        <w:rPr>
          <w:rFonts w:ascii="Times New Roman" w:hAnsi="Times New Roman" w:cs="Times New Roman"/>
          <w:sz w:val="28"/>
          <w:szCs w:val="28"/>
          <w:lang w:val="pt-BR"/>
        </w:rPr>
        <w:t xml:space="preserve">- </w:t>
      </w:r>
      <w:r w:rsidRPr="00981172">
        <w:rPr>
          <w:rFonts w:ascii="Times New Roman" w:hAnsi="Times New Roman"/>
          <w:iCs/>
          <w:sz w:val="28"/>
          <w:szCs w:val="28"/>
          <w:lang w:val="pt-BR"/>
        </w:rPr>
        <w:t xml:space="preserve">Các tổ chuyên môn đã tổ chức và </w:t>
      </w:r>
      <w:r w:rsidRPr="00981172">
        <w:rPr>
          <w:rFonts w:ascii="Times New Roman" w:hAnsi="Times New Roman" w:cs="Times New Roman"/>
          <w:sz w:val="28"/>
          <w:szCs w:val="28"/>
        </w:rPr>
        <w:t xml:space="preserve">tham gia đầy đủ các buổi sinh hoạt </w:t>
      </w:r>
      <w:r w:rsidRPr="00981172">
        <w:rPr>
          <w:rFonts w:ascii="Times New Roman" w:hAnsi="Times New Roman"/>
          <w:iCs/>
          <w:sz w:val="28"/>
          <w:szCs w:val="28"/>
          <w:lang w:val="pt-BR"/>
        </w:rPr>
        <w:t xml:space="preserve">chuyên đề cấp trường, cụm, huyện </w:t>
      </w:r>
      <w:r w:rsidRPr="00981172">
        <w:rPr>
          <w:rFonts w:ascii="Times New Roman" w:hAnsi="Times New Roman" w:cs="Times New Roman"/>
          <w:sz w:val="28"/>
          <w:szCs w:val="28"/>
        </w:rPr>
        <w:t xml:space="preserve">theo lịch của PGD phân công </w:t>
      </w:r>
      <w:r w:rsidRPr="00981172">
        <w:rPr>
          <w:rFonts w:ascii="Times New Roman" w:hAnsi="Times New Roman"/>
          <w:iCs/>
          <w:sz w:val="28"/>
          <w:szCs w:val="28"/>
          <w:lang w:val="pt-BR"/>
        </w:rPr>
        <w:t>để làm rõ thêm các nội dung đã được bồi dưỡng chung.</w:t>
      </w:r>
      <w:r w:rsidR="00E962FD" w:rsidRPr="00981172">
        <w:rPr>
          <w:rFonts w:ascii="Times New Roman" w:hAnsi="Times New Roman"/>
          <w:iCs/>
          <w:sz w:val="28"/>
          <w:szCs w:val="28"/>
          <w:lang w:val="pt-BR"/>
        </w:rPr>
        <w:t xml:space="preserve"> </w:t>
      </w:r>
      <w:r w:rsidRPr="00981172">
        <w:rPr>
          <w:rFonts w:ascii="Times New Roman" w:hAnsi="Times New Roman"/>
          <w:iCs/>
          <w:sz w:val="28"/>
          <w:szCs w:val="28"/>
          <w:lang w:val="pt-BR"/>
        </w:rPr>
        <w:t xml:space="preserve">100% GV nắm bắt và thực hiện </w:t>
      </w:r>
      <w:r w:rsidR="00E962FD" w:rsidRPr="00981172">
        <w:rPr>
          <w:rFonts w:ascii="Times New Roman" w:hAnsi="Times New Roman"/>
          <w:iCs/>
          <w:sz w:val="28"/>
          <w:szCs w:val="28"/>
          <w:lang w:val="pt-BR"/>
        </w:rPr>
        <w:t xml:space="preserve">được việc </w:t>
      </w:r>
      <w:r w:rsidRPr="00981172">
        <w:rPr>
          <w:rFonts w:ascii="Times New Roman" w:hAnsi="Times New Roman"/>
          <w:iCs/>
          <w:sz w:val="28"/>
          <w:szCs w:val="28"/>
          <w:lang w:val="pt-BR"/>
        </w:rPr>
        <w:t>giảm tải nội dung chương trình và dạy học đảm bảo chuẩn kiến thức kỹ năng theo chỉ đạo chung củ</w:t>
      </w:r>
      <w:r w:rsidR="00F930FC" w:rsidRPr="00981172">
        <w:rPr>
          <w:rFonts w:ascii="Times New Roman" w:hAnsi="Times New Roman"/>
          <w:iCs/>
          <w:sz w:val="28"/>
          <w:szCs w:val="28"/>
          <w:lang w:val="pt-BR"/>
        </w:rPr>
        <w:t xml:space="preserve">a ngành. Nhìn chung, </w:t>
      </w:r>
      <w:r w:rsidRPr="00981172">
        <w:rPr>
          <w:rFonts w:ascii="Times New Roman" w:hAnsi="Times New Roman"/>
          <w:iCs/>
          <w:sz w:val="28"/>
          <w:szCs w:val="28"/>
          <w:lang w:val="pt-BR"/>
        </w:rPr>
        <w:t>GV đã chấp hành tốt các y</w:t>
      </w:r>
      <w:r w:rsidR="00F930FC" w:rsidRPr="00981172">
        <w:rPr>
          <w:rFonts w:ascii="Times New Roman" w:hAnsi="Times New Roman"/>
          <w:iCs/>
          <w:sz w:val="28"/>
          <w:szCs w:val="28"/>
          <w:lang w:val="pt-BR"/>
        </w:rPr>
        <w:t xml:space="preserve">êu cầu đã được tập huấn, </w:t>
      </w:r>
      <w:r w:rsidRPr="00981172">
        <w:rPr>
          <w:rFonts w:ascii="Times New Roman" w:hAnsi="Times New Roman"/>
          <w:iCs/>
          <w:sz w:val="28"/>
          <w:szCs w:val="28"/>
          <w:lang w:val="pt-BR"/>
        </w:rPr>
        <w:t xml:space="preserve">đáp ứng </w:t>
      </w:r>
      <w:r w:rsidR="00F930FC" w:rsidRPr="00981172">
        <w:rPr>
          <w:rFonts w:ascii="Times New Roman" w:hAnsi="Times New Roman"/>
          <w:iCs/>
          <w:sz w:val="28"/>
          <w:szCs w:val="28"/>
          <w:lang w:val="pt-BR"/>
        </w:rPr>
        <w:t xml:space="preserve">được </w:t>
      </w:r>
      <w:r w:rsidRPr="00981172">
        <w:rPr>
          <w:rFonts w:ascii="Times New Roman" w:hAnsi="Times New Roman"/>
          <w:iCs/>
          <w:sz w:val="28"/>
          <w:szCs w:val="28"/>
          <w:lang w:val="pt-BR"/>
        </w:rPr>
        <w:t>yêu cầu dạy học theo chuẩn KTKN, chương trình giảm tải.</w:t>
      </w:r>
    </w:p>
    <w:p w:rsidR="00264E9C" w:rsidRPr="00981172" w:rsidRDefault="007008CA" w:rsidP="002D2D90">
      <w:pPr>
        <w:widowControl w:val="0"/>
        <w:spacing w:before="60" w:after="60" w:line="20" w:lineRule="atLeast"/>
        <w:ind w:firstLine="720"/>
        <w:jc w:val="both"/>
        <w:rPr>
          <w:rFonts w:ascii="Times New Roman" w:hAnsi="Times New Roman" w:cs="Times New Roman"/>
          <w:sz w:val="28"/>
          <w:szCs w:val="28"/>
          <w:lang w:val="pt-BR"/>
        </w:rPr>
      </w:pPr>
      <w:r w:rsidRPr="00981172">
        <w:rPr>
          <w:rFonts w:ascii="Times New Roman" w:hAnsi="Times New Roman" w:cs="Times New Roman"/>
          <w:sz w:val="28"/>
          <w:szCs w:val="28"/>
          <w:lang w:val="pt-BR"/>
        </w:rPr>
        <w:t>- GV đã tích cực ứng dụng CNTT phù hợp với nội dung bài học.</w:t>
      </w:r>
      <w:r w:rsidR="00264E9C" w:rsidRPr="00981172">
        <w:rPr>
          <w:rFonts w:ascii="Times New Roman" w:hAnsi="Times New Roman" w:cs="Times New Roman"/>
          <w:sz w:val="28"/>
          <w:szCs w:val="28"/>
          <w:lang w:val="pt-BR"/>
        </w:rPr>
        <w:t xml:space="preserve"> Đẩy mạnh việc vận dụng các pp dạy học tích cực: dạy học giải quyết vấn đề, các phương pháp thực hành, dạy học theo dự án trong các môn học.</w:t>
      </w:r>
    </w:p>
    <w:p w:rsidR="007B6CAB" w:rsidRPr="00981172" w:rsidRDefault="00300354" w:rsidP="002D2D90">
      <w:pPr>
        <w:spacing w:before="60" w:after="60" w:line="20" w:lineRule="atLeast"/>
        <w:ind w:firstLine="720"/>
        <w:jc w:val="both"/>
        <w:rPr>
          <w:rFonts w:ascii="Times New Roman" w:hAnsi="Times New Roman" w:cs="Times New Roman"/>
          <w:i/>
          <w:sz w:val="28"/>
          <w:szCs w:val="28"/>
          <w:lang w:val="en-SG"/>
        </w:rPr>
      </w:pPr>
      <w:r>
        <w:rPr>
          <w:rFonts w:ascii="Times New Roman" w:hAnsi="Times New Roman" w:cs="Times New Roman"/>
          <w:i/>
          <w:sz w:val="28"/>
          <w:szCs w:val="28"/>
          <w:highlight w:val="white"/>
          <w:lang w:val="pt-BR"/>
        </w:rPr>
        <w:t>4.2.</w:t>
      </w:r>
      <w:r w:rsidR="00B91864" w:rsidRPr="00981172">
        <w:rPr>
          <w:rFonts w:ascii="Times New Roman" w:hAnsi="Times New Roman" w:cs="Times New Roman"/>
          <w:i/>
          <w:sz w:val="28"/>
          <w:szCs w:val="28"/>
          <w:highlight w:val="white"/>
          <w:lang w:val="pt-BR"/>
        </w:rPr>
        <w:t xml:space="preserve"> Về đổi mới kiểm tra, đánh giá</w:t>
      </w:r>
      <w:r w:rsidR="00B91864" w:rsidRPr="00981172">
        <w:rPr>
          <w:rFonts w:ascii="Times New Roman" w:hAnsi="Times New Roman" w:cs="Times New Roman"/>
          <w:i/>
          <w:sz w:val="28"/>
          <w:szCs w:val="28"/>
          <w:shd w:val="clear" w:color="auto" w:fill="FFFFFF"/>
        </w:rPr>
        <w:t xml:space="preserve"> </w:t>
      </w:r>
      <w:r w:rsidR="007B6CAB" w:rsidRPr="00981172">
        <w:rPr>
          <w:rFonts w:ascii="Times New Roman" w:hAnsi="Times New Roman" w:cs="Times New Roman"/>
          <w:i/>
          <w:sz w:val="28"/>
          <w:szCs w:val="28"/>
          <w:lang w:val="en-SG"/>
        </w:rPr>
        <w:t xml:space="preserve"> </w:t>
      </w:r>
    </w:p>
    <w:p w:rsidR="002D09CF" w:rsidRPr="00981172" w:rsidRDefault="00170CA5" w:rsidP="002D2D90">
      <w:pPr>
        <w:spacing w:before="60" w:after="60" w:line="20" w:lineRule="atLeast"/>
        <w:ind w:firstLine="720"/>
        <w:jc w:val="both"/>
        <w:rPr>
          <w:rFonts w:ascii="Times New Roman" w:hAnsi="Times New Roman" w:cs="Times New Roman"/>
          <w:sz w:val="28"/>
          <w:szCs w:val="28"/>
          <w:lang w:val="en-SG"/>
        </w:rPr>
      </w:pPr>
      <w:r w:rsidRPr="00981172">
        <w:rPr>
          <w:rFonts w:ascii="Times New Roman" w:hAnsi="Times New Roman" w:cs="Times New Roman"/>
          <w:sz w:val="28"/>
          <w:szCs w:val="28"/>
          <w:lang w:val="en-SG"/>
        </w:rPr>
        <w:t xml:space="preserve">- </w:t>
      </w:r>
      <w:r w:rsidR="0074410C">
        <w:rPr>
          <w:rFonts w:ascii="Times New Roman" w:hAnsi="Times New Roman" w:cs="Times New Roman"/>
          <w:sz w:val="28"/>
          <w:szCs w:val="28"/>
          <w:lang w:val="en-SG"/>
        </w:rPr>
        <w:t>Đã t</w:t>
      </w:r>
      <w:r w:rsidR="002D09CF" w:rsidRPr="00981172">
        <w:rPr>
          <w:rFonts w:ascii="Times New Roman" w:hAnsi="Times New Roman" w:cs="Times New Roman"/>
          <w:sz w:val="28"/>
          <w:szCs w:val="28"/>
        </w:rPr>
        <w:t>riển khai và đánh giá việc thực hiện đổi mớ</w:t>
      </w:r>
      <w:r w:rsidR="00066C75" w:rsidRPr="00981172">
        <w:rPr>
          <w:rFonts w:ascii="Times New Roman" w:hAnsi="Times New Roman" w:cs="Times New Roman"/>
          <w:sz w:val="28"/>
          <w:szCs w:val="28"/>
        </w:rPr>
        <w:t xml:space="preserve">i phương pháp </w:t>
      </w:r>
      <w:r w:rsidR="002D09CF" w:rsidRPr="00981172">
        <w:rPr>
          <w:rFonts w:ascii="Times New Roman" w:hAnsi="Times New Roman" w:cs="Times New Roman"/>
          <w:sz w:val="28"/>
          <w:szCs w:val="28"/>
        </w:rPr>
        <w:t>kiể</w:t>
      </w:r>
      <w:r w:rsidR="00066C75" w:rsidRPr="00981172">
        <w:rPr>
          <w:rFonts w:ascii="Times New Roman" w:hAnsi="Times New Roman" w:cs="Times New Roman"/>
          <w:sz w:val="28"/>
          <w:szCs w:val="28"/>
        </w:rPr>
        <w:t>m tra đánh giá (</w:t>
      </w:r>
      <w:r w:rsidR="002D09CF" w:rsidRPr="00981172">
        <w:rPr>
          <w:rFonts w:ascii="Times New Roman" w:hAnsi="Times New Roman" w:cs="Times New Roman"/>
          <w:sz w:val="28"/>
          <w:szCs w:val="28"/>
        </w:rPr>
        <w:t xml:space="preserve">ra </w:t>
      </w:r>
      <w:r w:rsidR="00066C75" w:rsidRPr="00981172">
        <w:rPr>
          <w:rFonts w:ascii="Times New Roman" w:hAnsi="Times New Roman" w:cs="Times New Roman"/>
          <w:sz w:val="28"/>
          <w:szCs w:val="28"/>
          <w:lang w:val="en-SG"/>
        </w:rPr>
        <w:t xml:space="preserve">đề </w:t>
      </w:r>
      <w:r w:rsidR="002D09CF" w:rsidRPr="00981172">
        <w:rPr>
          <w:rFonts w:ascii="Times New Roman" w:hAnsi="Times New Roman" w:cs="Times New Roman"/>
          <w:sz w:val="28"/>
          <w:szCs w:val="28"/>
        </w:rPr>
        <w:t>kiểm tra theo ma trậ</w:t>
      </w:r>
      <w:r w:rsidR="00066C75" w:rsidRPr="00981172">
        <w:rPr>
          <w:rFonts w:ascii="Times New Roman" w:hAnsi="Times New Roman" w:cs="Times New Roman"/>
          <w:sz w:val="28"/>
          <w:szCs w:val="28"/>
        </w:rPr>
        <w:t xml:space="preserve">n </w:t>
      </w:r>
      <w:r w:rsidR="00066C75" w:rsidRPr="00981172">
        <w:rPr>
          <w:rFonts w:ascii="Times New Roman" w:hAnsi="Times New Roman" w:cs="Times New Roman"/>
          <w:sz w:val="28"/>
          <w:szCs w:val="28"/>
          <w:lang w:val="en-SG"/>
        </w:rPr>
        <w:t xml:space="preserve">đã </w:t>
      </w:r>
      <w:r w:rsidR="002D09CF" w:rsidRPr="00981172">
        <w:rPr>
          <w:rFonts w:ascii="Times New Roman" w:hAnsi="Times New Roman" w:cs="Times New Roman"/>
          <w:sz w:val="28"/>
          <w:szCs w:val="28"/>
        </w:rPr>
        <w:t>được tập huấn</w:t>
      </w:r>
      <w:r w:rsidR="00C32604" w:rsidRPr="00981172">
        <w:rPr>
          <w:rFonts w:ascii="Times New Roman" w:hAnsi="Times New Roman" w:cs="Times New Roman"/>
          <w:sz w:val="28"/>
          <w:szCs w:val="28"/>
          <w:lang w:val="en-SG"/>
        </w:rPr>
        <w:t>)</w:t>
      </w:r>
      <w:r w:rsidR="00066C75" w:rsidRPr="00981172">
        <w:rPr>
          <w:rFonts w:ascii="Times New Roman" w:hAnsi="Times New Roman" w:cs="Times New Roman"/>
          <w:sz w:val="28"/>
          <w:szCs w:val="28"/>
          <w:lang w:val="en-SG"/>
        </w:rPr>
        <w:t xml:space="preserve">. </w:t>
      </w:r>
      <w:r w:rsidR="002D09CF" w:rsidRPr="00981172">
        <w:rPr>
          <w:rFonts w:ascii="Times New Roman" w:eastAsia="Times New Roman" w:hAnsi="Times New Roman" w:cs="Times New Roman"/>
          <w:sz w:val="28"/>
          <w:szCs w:val="28"/>
          <w:lang w:val="pt-BR"/>
        </w:rPr>
        <w:t xml:space="preserve">Tổ chức chỉ đạo cho GV thực hiện việc đánh giá thường </w:t>
      </w:r>
      <w:r w:rsidR="00066C75" w:rsidRPr="00981172">
        <w:rPr>
          <w:rFonts w:ascii="Times New Roman" w:eastAsia="Times New Roman" w:hAnsi="Times New Roman" w:cs="Times New Roman"/>
          <w:sz w:val="28"/>
          <w:szCs w:val="28"/>
          <w:lang w:val="pt-BR"/>
        </w:rPr>
        <w:t xml:space="preserve">xuyên kết quả học tập </w:t>
      </w:r>
      <w:r w:rsidR="002D09CF" w:rsidRPr="00981172">
        <w:rPr>
          <w:rFonts w:ascii="Times New Roman" w:eastAsia="Times New Roman" w:hAnsi="Times New Roman" w:cs="Times New Roman"/>
          <w:sz w:val="28"/>
          <w:szCs w:val="28"/>
          <w:lang w:val="pt-BR"/>
        </w:rPr>
        <w:t xml:space="preserve">của học sinh qua các hình thức: quan sát các hoạt động trên lớp; qua hồ sơ học tập, vở </w:t>
      </w:r>
      <w:r w:rsidR="0074410C">
        <w:rPr>
          <w:rFonts w:ascii="Times New Roman" w:eastAsia="Times New Roman" w:hAnsi="Times New Roman" w:cs="Times New Roman"/>
          <w:sz w:val="28"/>
          <w:szCs w:val="28"/>
          <w:lang w:val="pt-BR"/>
        </w:rPr>
        <w:t xml:space="preserve">học </w:t>
      </w:r>
      <w:r w:rsidR="002D09CF" w:rsidRPr="00981172">
        <w:rPr>
          <w:rFonts w:ascii="Times New Roman" w:eastAsia="Times New Roman" w:hAnsi="Times New Roman" w:cs="Times New Roman"/>
          <w:sz w:val="28"/>
          <w:szCs w:val="28"/>
          <w:lang w:val="pt-BR"/>
        </w:rPr>
        <w:t xml:space="preserve">hoặc sản phẩm học tập; qua kết quả thực hành, thí nghiệm; qua bài thuyết trình về kết quả thực hiện nhiệm vụ học tập; </w:t>
      </w:r>
      <w:r w:rsidR="006237CA" w:rsidRPr="00981172">
        <w:rPr>
          <w:rFonts w:ascii="Times New Roman" w:eastAsia="Times New Roman" w:hAnsi="Times New Roman" w:cs="Times New Roman"/>
          <w:sz w:val="28"/>
          <w:szCs w:val="28"/>
          <w:lang w:val="pt-BR"/>
        </w:rPr>
        <w:t>qua việc tổ chức kiểm tra giữa học kỳ, cuối học kỳ.</w:t>
      </w:r>
    </w:p>
    <w:p w:rsidR="006237CA" w:rsidRPr="00981172" w:rsidRDefault="006237CA" w:rsidP="003660C4">
      <w:pPr>
        <w:spacing w:before="60" w:after="60" w:line="20" w:lineRule="atLeast"/>
        <w:ind w:firstLine="720"/>
        <w:jc w:val="both"/>
        <w:rPr>
          <w:rFonts w:ascii="Times New Roman" w:hAnsi="Times New Roman" w:cs="Times New Roman"/>
          <w:sz w:val="28"/>
          <w:szCs w:val="28"/>
          <w:lang w:val="en-SG"/>
        </w:rPr>
      </w:pPr>
      <w:r w:rsidRPr="00981172">
        <w:rPr>
          <w:rFonts w:ascii="Times New Roman" w:hAnsi="Times New Roman" w:cs="Times New Roman"/>
          <w:sz w:val="28"/>
          <w:szCs w:val="28"/>
          <w:lang w:val="pt-BR"/>
        </w:rPr>
        <w:t xml:space="preserve">- </w:t>
      </w:r>
      <w:r w:rsidR="002D09CF" w:rsidRPr="00981172">
        <w:rPr>
          <w:rFonts w:ascii="Times New Roman" w:hAnsi="Times New Roman" w:cs="Times New Roman"/>
          <w:sz w:val="28"/>
          <w:szCs w:val="28"/>
          <w:lang w:val="pt-BR"/>
        </w:rPr>
        <w:t xml:space="preserve">Đã tổ chức khảo sát chất lượng đầu năm đối với lớp 6 để trên cơ sở đó xây dựng kế hoạch, tổ chức bồi dưỡng học sinh giỏi và xây dựng các giải pháp phù hợp nhằm nâng cao chất lượng giáo dục </w:t>
      </w:r>
      <w:r w:rsidRPr="00981172">
        <w:rPr>
          <w:rFonts w:ascii="Times New Roman" w:hAnsi="Times New Roman" w:cs="Times New Roman"/>
          <w:sz w:val="28"/>
          <w:szCs w:val="28"/>
          <w:lang w:val="pt-BR"/>
        </w:rPr>
        <w:t xml:space="preserve">mũi nhọn </w:t>
      </w:r>
      <w:r w:rsidR="002D09CF" w:rsidRPr="00981172">
        <w:rPr>
          <w:rFonts w:ascii="Times New Roman" w:hAnsi="Times New Roman" w:cs="Times New Roman"/>
          <w:sz w:val="28"/>
          <w:szCs w:val="28"/>
          <w:lang w:val="pt-BR"/>
        </w:rPr>
        <w:t>của nhà trường.</w:t>
      </w:r>
      <w:r w:rsidR="002D09CF" w:rsidRPr="00981172">
        <w:rPr>
          <w:rFonts w:ascii="Times New Roman" w:hAnsi="Times New Roman" w:cs="Times New Roman"/>
          <w:sz w:val="28"/>
          <w:szCs w:val="28"/>
        </w:rPr>
        <w:t xml:space="preserve"> </w:t>
      </w:r>
    </w:p>
    <w:p w:rsidR="00F019E0" w:rsidRPr="00981172" w:rsidRDefault="006237CA" w:rsidP="003660C4">
      <w:pPr>
        <w:spacing w:before="60" w:after="60" w:line="20" w:lineRule="atLeast"/>
        <w:ind w:firstLine="720"/>
        <w:jc w:val="both"/>
        <w:rPr>
          <w:rFonts w:ascii="Times New Roman" w:hAnsi="Times New Roman" w:cs="Times New Roman"/>
          <w:sz w:val="28"/>
          <w:szCs w:val="28"/>
          <w:lang w:val="en-SG"/>
        </w:rPr>
      </w:pPr>
      <w:r w:rsidRPr="00981172">
        <w:rPr>
          <w:rFonts w:ascii="Times New Roman" w:hAnsi="Times New Roman" w:cs="Times New Roman"/>
          <w:sz w:val="28"/>
          <w:szCs w:val="28"/>
          <w:lang w:val="en-SG"/>
        </w:rPr>
        <w:t xml:space="preserve">- </w:t>
      </w:r>
      <w:r w:rsidR="002D09CF" w:rsidRPr="00981172">
        <w:rPr>
          <w:rFonts w:ascii="Times New Roman" w:hAnsi="Times New Roman" w:cs="Times New Roman"/>
          <w:sz w:val="28"/>
          <w:szCs w:val="28"/>
          <w:lang w:val="pt-BR"/>
        </w:rPr>
        <w:t>Tổ chức chặt chẽ, nghiêm túc, đúng quy chế ở tất cả các khâu ra đề, coi</w:t>
      </w:r>
      <w:r w:rsidR="0074410C">
        <w:rPr>
          <w:rFonts w:ascii="Times New Roman" w:hAnsi="Times New Roman" w:cs="Times New Roman"/>
          <w:sz w:val="28"/>
          <w:szCs w:val="28"/>
          <w:lang w:val="pt-BR"/>
        </w:rPr>
        <w:t xml:space="preserve"> thi</w:t>
      </w:r>
      <w:r w:rsidR="002D09CF" w:rsidRPr="00981172">
        <w:rPr>
          <w:rFonts w:ascii="Times New Roman" w:hAnsi="Times New Roman" w:cs="Times New Roman"/>
          <w:sz w:val="28"/>
          <w:szCs w:val="28"/>
          <w:lang w:val="pt-BR"/>
        </w:rPr>
        <w:t xml:space="preserve">, chấm </w:t>
      </w:r>
      <w:r w:rsidR="0074410C">
        <w:rPr>
          <w:rFonts w:ascii="Times New Roman" w:hAnsi="Times New Roman" w:cs="Times New Roman"/>
          <w:sz w:val="28"/>
          <w:szCs w:val="28"/>
          <w:lang w:val="pt-BR"/>
        </w:rPr>
        <w:t xml:space="preserve">thi </w:t>
      </w:r>
      <w:r w:rsidR="002D09CF" w:rsidRPr="00981172">
        <w:rPr>
          <w:rFonts w:ascii="Times New Roman" w:hAnsi="Times New Roman" w:cs="Times New Roman"/>
          <w:sz w:val="28"/>
          <w:szCs w:val="28"/>
          <w:lang w:val="pt-BR"/>
        </w:rPr>
        <w:t>và nhận xét, đánh giá học sinh trong việ</w:t>
      </w:r>
      <w:r w:rsidRPr="00981172">
        <w:rPr>
          <w:rFonts w:ascii="Times New Roman" w:hAnsi="Times New Roman" w:cs="Times New Roman"/>
          <w:sz w:val="28"/>
          <w:szCs w:val="28"/>
          <w:lang w:val="pt-BR"/>
        </w:rPr>
        <w:t>c kiểm tra</w:t>
      </w:r>
      <w:r w:rsidR="002D09CF" w:rsidRPr="00981172">
        <w:rPr>
          <w:rFonts w:ascii="Times New Roman" w:hAnsi="Times New Roman" w:cs="Times New Roman"/>
          <w:sz w:val="28"/>
          <w:szCs w:val="28"/>
          <w:lang w:val="pt-BR"/>
        </w:rPr>
        <w:t>; đảm bảo thực chất, khách quan, trung thực, công bằng, đánh giá đúng năng lực và vì sự tiến bộ của học sinh.</w:t>
      </w:r>
      <w:r w:rsidR="002D09CF" w:rsidRPr="00981172">
        <w:rPr>
          <w:rFonts w:ascii="Times New Roman" w:hAnsi="Times New Roman" w:cs="Times New Roman"/>
          <w:sz w:val="28"/>
          <w:szCs w:val="28"/>
        </w:rPr>
        <w:t xml:space="preserve"> Ngoài ra nhà trường còn tổ chức các buổi sinh hoạ</w:t>
      </w:r>
      <w:r w:rsidRPr="00981172">
        <w:rPr>
          <w:rFonts w:ascii="Times New Roman" w:hAnsi="Times New Roman" w:cs="Times New Roman"/>
          <w:sz w:val="28"/>
          <w:szCs w:val="28"/>
        </w:rPr>
        <w:t xml:space="preserve">t </w:t>
      </w:r>
      <w:r w:rsidRPr="00981172">
        <w:rPr>
          <w:rFonts w:ascii="Times New Roman" w:hAnsi="Times New Roman" w:cs="Times New Roman"/>
          <w:sz w:val="28"/>
          <w:szCs w:val="28"/>
          <w:lang w:val="en-SG"/>
        </w:rPr>
        <w:t xml:space="preserve">chuyên môn </w:t>
      </w:r>
      <w:r w:rsidR="002D09CF" w:rsidRPr="00981172">
        <w:rPr>
          <w:rFonts w:ascii="Times New Roman" w:hAnsi="Times New Roman" w:cs="Times New Roman"/>
          <w:sz w:val="28"/>
          <w:szCs w:val="28"/>
        </w:rPr>
        <w:t>để nhắc nhở lại các văn bả</w:t>
      </w:r>
      <w:r w:rsidR="0074410C">
        <w:rPr>
          <w:rFonts w:ascii="Times New Roman" w:hAnsi="Times New Roman" w:cs="Times New Roman"/>
          <w:sz w:val="28"/>
          <w:szCs w:val="28"/>
        </w:rPr>
        <w:t xml:space="preserve">n , </w:t>
      </w:r>
      <w:r w:rsidR="0074410C">
        <w:rPr>
          <w:rFonts w:ascii="Times New Roman" w:hAnsi="Times New Roman" w:cs="Times New Roman"/>
          <w:sz w:val="28"/>
          <w:szCs w:val="28"/>
          <w:lang w:val="en-SG"/>
        </w:rPr>
        <w:t>q</w:t>
      </w:r>
      <w:r w:rsidR="002D09CF" w:rsidRPr="00981172">
        <w:rPr>
          <w:rFonts w:ascii="Times New Roman" w:hAnsi="Times New Roman" w:cs="Times New Roman"/>
          <w:sz w:val="28"/>
          <w:szCs w:val="28"/>
        </w:rPr>
        <w:t>uy chế</w:t>
      </w:r>
      <w:r w:rsidR="0074410C">
        <w:rPr>
          <w:rFonts w:ascii="Times New Roman" w:hAnsi="Times New Roman" w:cs="Times New Roman"/>
          <w:sz w:val="28"/>
          <w:szCs w:val="28"/>
        </w:rPr>
        <w:t xml:space="preserve"> CM</w:t>
      </w:r>
      <w:r w:rsidR="0074410C">
        <w:rPr>
          <w:rFonts w:ascii="Times New Roman" w:hAnsi="Times New Roman" w:cs="Times New Roman"/>
          <w:sz w:val="28"/>
          <w:szCs w:val="28"/>
          <w:lang w:val="en-SG"/>
        </w:rPr>
        <w:t xml:space="preserve">, </w:t>
      </w:r>
      <w:r w:rsidRPr="00981172">
        <w:rPr>
          <w:rFonts w:ascii="Times New Roman" w:hAnsi="Times New Roman" w:cs="Times New Roman"/>
          <w:sz w:val="28"/>
          <w:szCs w:val="28"/>
          <w:lang w:val="en-SG"/>
        </w:rPr>
        <w:t>t</w:t>
      </w:r>
      <w:r w:rsidR="002D09CF" w:rsidRPr="00981172">
        <w:rPr>
          <w:rFonts w:ascii="Times New Roman" w:hAnsi="Times New Roman" w:cs="Times New Roman"/>
          <w:sz w:val="28"/>
          <w:szCs w:val="28"/>
        </w:rPr>
        <w:t>hực hiện công tác dạy học tích hợp,</w:t>
      </w:r>
      <w:r w:rsidR="002D09CF" w:rsidRPr="00981172">
        <w:rPr>
          <w:rFonts w:ascii="Times New Roman" w:hAnsi="Times New Roman" w:cs="Times New Roman"/>
          <w:sz w:val="28"/>
          <w:szCs w:val="28"/>
          <w:lang w:val="en-SG"/>
        </w:rPr>
        <w:t xml:space="preserve"> </w:t>
      </w:r>
      <w:r w:rsidR="002D09CF" w:rsidRPr="00981172">
        <w:rPr>
          <w:rFonts w:ascii="Times New Roman" w:hAnsi="Times New Roman" w:cs="Times New Roman"/>
          <w:sz w:val="28"/>
          <w:szCs w:val="28"/>
        </w:rPr>
        <w:t>ôn tập, ra đề kiểm tra 1 tiế</w:t>
      </w:r>
      <w:r w:rsidRPr="00981172">
        <w:rPr>
          <w:rFonts w:ascii="Times New Roman" w:hAnsi="Times New Roman" w:cs="Times New Roman"/>
          <w:sz w:val="28"/>
          <w:szCs w:val="28"/>
        </w:rPr>
        <w:t>t, HK</w:t>
      </w:r>
      <w:r w:rsidRPr="00981172">
        <w:rPr>
          <w:rFonts w:ascii="Times New Roman" w:hAnsi="Times New Roman" w:cs="Times New Roman"/>
          <w:sz w:val="28"/>
          <w:szCs w:val="28"/>
          <w:lang w:val="en-SG"/>
        </w:rPr>
        <w:t xml:space="preserve">, </w:t>
      </w:r>
      <w:r w:rsidR="002D09CF" w:rsidRPr="00981172">
        <w:rPr>
          <w:rFonts w:ascii="Times New Roman" w:hAnsi="Times New Roman" w:cs="Times New Roman"/>
          <w:sz w:val="28"/>
          <w:szCs w:val="28"/>
        </w:rPr>
        <w:t>TT</w:t>
      </w:r>
      <w:r w:rsidRPr="00981172">
        <w:rPr>
          <w:rFonts w:ascii="Times New Roman" w:hAnsi="Times New Roman" w:cs="Times New Roman"/>
          <w:sz w:val="28"/>
          <w:szCs w:val="28"/>
          <w:lang w:val="en-SG"/>
        </w:rPr>
        <w:t>.</w:t>
      </w:r>
      <w:r w:rsidR="002D09CF" w:rsidRPr="00981172">
        <w:rPr>
          <w:rFonts w:ascii="Times New Roman" w:hAnsi="Times New Roman" w:cs="Times New Roman"/>
          <w:sz w:val="28"/>
          <w:szCs w:val="28"/>
        </w:rPr>
        <w:t>5</w:t>
      </w:r>
      <w:r w:rsidR="002D09CF" w:rsidRPr="00981172">
        <w:rPr>
          <w:rFonts w:ascii="Times New Roman" w:hAnsi="Times New Roman" w:cs="Times New Roman"/>
          <w:sz w:val="28"/>
          <w:szCs w:val="28"/>
          <w:lang w:val="en-SG"/>
        </w:rPr>
        <w:t>8, TT</w:t>
      </w:r>
      <w:r w:rsidRPr="00981172">
        <w:rPr>
          <w:rFonts w:ascii="Times New Roman" w:hAnsi="Times New Roman" w:cs="Times New Roman"/>
          <w:sz w:val="28"/>
          <w:szCs w:val="28"/>
          <w:lang w:val="en-SG"/>
        </w:rPr>
        <w:t>.</w:t>
      </w:r>
      <w:r w:rsidR="002D09CF" w:rsidRPr="00981172">
        <w:rPr>
          <w:rFonts w:ascii="Times New Roman" w:hAnsi="Times New Roman" w:cs="Times New Roman"/>
          <w:sz w:val="28"/>
          <w:szCs w:val="28"/>
          <w:lang w:val="en-SG"/>
        </w:rPr>
        <w:t>26</w:t>
      </w:r>
      <w:r w:rsidR="002D09CF" w:rsidRPr="00981172">
        <w:rPr>
          <w:rFonts w:ascii="Times New Roman" w:hAnsi="Times New Roman" w:cs="Times New Roman"/>
          <w:sz w:val="28"/>
          <w:szCs w:val="28"/>
        </w:rPr>
        <w:t xml:space="preserve"> về đánh giá xếp loại HS</w:t>
      </w:r>
      <w:r w:rsidR="002D09CF" w:rsidRPr="00981172">
        <w:rPr>
          <w:rFonts w:ascii="Times New Roman" w:hAnsi="Times New Roman" w:cs="Times New Roman"/>
          <w:sz w:val="28"/>
          <w:szCs w:val="28"/>
          <w:lang w:val="en-SG"/>
        </w:rPr>
        <w:t>.</w:t>
      </w:r>
    </w:p>
    <w:p w:rsidR="00B91864" w:rsidRPr="00981172" w:rsidRDefault="00300354" w:rsidP="003660C4">
      <w:pPr>
        <w:spacing w:before="60" w:after="60" w:line="20" w:lineRule="atLeast"/>
        <w:ind w:firstLine="720"/>
        <w:jc w:val="both"/>
        <w:rPr>
          <w:rFonts w:ascii="Times New Roman" w:hAnsi="Times New Roman" w:cs="Times New Roman"/>
          <w:sz w:val="28"/>
          <w:szCs w:val="28"/>
          <w:highlight w:val="white"/>
          <w:lang w:val="pt-BR"/>
        </w:rPr>
      </w:pPr>
      <w:r>
        <w:rPr>
          <w:rFonts w:ascii="Times New Roman" w:hAnsi="Times New Roman" w:cs="Times New Roman"/>
          <w:i/>
          <w:spacing w:val="-2"/>
          <w:sz w:val="28"/>
          <w:szCs w:val="28"/>
          <w:lang w:val="en-SG"/>
        </w:rPr>
        <w:t>4.3.</w:t>
      </w:r>
      <w:r w:rsidR="00B91864" w:rsidRPr="00981172">
        <w:rPr>
          <w:rFonts w:ascii="Times New Roman" w:hAnsi="Times New Roman" w:cs="Times New Roman"/>
          <w:i/>
          <w:spacing w:val="-2"/>
          <w:sz w:val="28"/>
          <w:szCs w:val="28"/>
        </w:rPr>
        <w:t xml:space="preserve"> </w:t>
      </w:r>
      <w:r w:rsidR="00B91864" w:rsidRPr="00981172">
        <w:rPr>
          <w:rFonts w:ascii="Times New Roman" w:hAnsi="Times New Roman" w:cs="Times New Roman"/>
          <w:i/>
          <w:sz w:val="28"/>
          <w:szCs w:val="28"/>
          <w:highlight w:val="white"/>
          <w:lang w:val="pt-BR"/>
        </w:rPr>
        <w:t>Các mô hình tổ chức các hoạt động giáo dục sáng tạo của địa phương</w:t>
      </w:r>
      <w:r w:rsidR="00B91864" w:rsidRPr="00981172">
        <w:rPr>
          <w:rFonts w:ascii="Times New Roman" w:hAnsi="Times New Roman" w:cs="Times New Roman"/>
          <w:sz w:val="28"/>
          <w:szCs w:val="28"/>
          <w:highlight w:val="white"/>
          <w:lang w:val="pt-BR"/>
        </w:rPr>
        <w:t>.</w:t>
      </w:r>
    </w:p>
    <w:p w:rsidR="00262047" w:rsidRPr="00981172" w:rsidRDefault="00262047" w:rsidP="003660C4">
      <w:pPr>
        <w:spacing w:before="60" w:after="60" w:line="20" w:lineRule="atLeast"/>
        <w:ind w:firstLine="720"/>
        <w:jc w:val="both"/>
        <w:rPr>
          <w:rFonts w:ascii="Times New Roman" w:hAnsi="Times New Roman" w:cs="Times New Roman"/>
          <w:sz w:val="28"/>
          <w:szCs w:val="28"/>
          <w:highlight w:val="white"/>
          <w:lang w:val="en-SG"/>
        </w:rPr>
      </w:pPr>
      <w:r w:rsidRPr="00981172">
        <w:rPr>
          <w:rFonts w:ascii="Times New Roman" w:hAnsi="Times New Roman" w:cs="Times New Roman"/>
          <w:sz w:val="28"/>
          <w:szCs w:val="28"/>
          <w:lang w:val="en-SG"/>
        </w:rPr>
        <w:t xml:space="preserve">- Nhà trường </w:t>
      </w:r>
      <w:r w:rsidR="0074410C">
        <w:rPr>
          <w:rFonts w:ascii="Times New Roman" w:hAnsi="Times New Roman" w:cs="Times New Roman"/>
          <w:sz w:val="28"/>
          <w:szCs w:val="28"/>
          <w:lang w:val="en-SG"/>
        </w:rPr>
        <w:t xml:space="preserve">đã </w:t>
      </w:r>
      <w:r w:rsidRPr="00981172">
        <w:rPr>
          <w:rFonts w:ascii="Times New Roman" w:hAnsi="Times New Roman" w:cs="Times New Roman"/>
          <w:sz w:val="28"/>
          <w:szCs w:val="28"/>
          <w:lang w:val="en-SG"/>
        </w:rPr>
        <w:t>chỉ đạo thực hiện d</w:t>
      </w:r>
      <w:r w:rsidRPr="00981172">
        <w:rPr>
          <w:rFonts w:ascii="Times New Roman" w:hAnsi="Times New Roman" w:cs="Times New Roman"/>
          <w:sz w:val="28"/>
          <w:szCs w:val="28"/>
        </w:rPr>
        <w:t>ạy học nội dung giáo dục đị</w:t>
      </w:r>
      <w:r w:rsidR="00142000" w:rsidRPr="00981172">
        <w:rPr>
          <w:rFonts w:ascii="Times New Roman" w:hAnsi="Times New Roman" w:cs="Times New Roman"/>
          <w:sz w:val="28"/>
          <w:szCs w:val="28"/>
        </w:rPr>
        <w:t>a phương</w:t>
      </w:r>
      <w:r w:rsidR="00142000" w:rsidRPr="00981172">
        <w:rPr>
          <w:rFonts w:ascii="Times New Roman" w:hAnsi="Times New Roman" w:cs="Times New Roman"/>
          <w:sz w:val="28"/>
          <w:szCs w:val="28"/>
          <w:lang w:val="en-SG"/>
        </w:rPr>
        <w:t xml:space="preserve"> đối với c</w:t>
      </w:r>
      <w:r w:rsidRPr="00981172">
        <w:rPr>
          <w:rFonts w:ascii="Times New Roman" w:hAnsi="Times New Roman" w:cs="Times New Roman"/>
          <w:sz w:val="28"/>
          <w:szCs w:val="28"/>
        </w:rPr>
        <w:t>ác bộ môn có liên quan đến nội dung giáo dục địa phương như Ngữ Văn, Địa Lý, Lịch Sử</w:t>
      </w:r>
      <w:r w:rsidR="00142000" w:rsidRPr="00981172">
        <w:rPr>
          <w:rFonts w:ascii="Times New Roman" w:hAnsi="Times New Roman" w:cs="Times New Roman"/>
          <w:sz w:val="28"/>
          <w:szCs w:val="28"/>
          <w:lang w:val="en-SG"/>
        </w:rPr>
        <w:t>. Hình thức tổ chức thường là lồng ghép, tích hợp.</w:t>
      </w:r>
    </w:p>
    <w:p w:rsidR="00B91864" w:rsidRPr="00300354" w:rsidRDefault="00924BBC" w:rsidP="003660C4">
      <w:pPr>
        <w:spacing w:before="60" w:after="60" w:line="20" w:lineRule="atLeast"/>
        <w:ind w:firstLine="720"/>
        <w:jc w:val="both"/>
        <w:textAlignment w:val="baseline"/>
        <w:rPr>
          <w:rFonts w:ascii="Times New Roman" w:eastAsia="Times New Roman" w:hAnsi="Times New Roman" w:cs="Times New Roman"/>
          <w:bCs/>
          <w:i/>
          <w:sz w:val="28"/>
          <w:szCs w:val="28"/>
          <w:bdr w:val="none" w:sz="0" w:space="0" w:color="auto" w:frame="1"/>
          <w:lang w:val="nl-NL"/>
        </w:rPr>
      </w:pPr>
      <w:r w:rsidRPr="00300354">
        <w:rPr>
          <w:rFonts w:ascii="Times New Roman" w:eastAsia="Times New Roman" w:hAnsi="Times New Roman" w:cs="Times New Roman"/>
          <w:bCs/>
          <w:i/>
          <w:sz w:val="28"/>
          <w:szCs w:val="28"/>
          <w:bdr w:val="none" w:sz="0" w:space="0" w:color="auto" w:frame="1"/>
          <w:lang w:val="nl-NL"/>
        </w:rPr>
        <w:t>4</w:t>
      </w:r>
      <w:r w:rsidR="00300354" w:rsidRPr="00300354">
        <w:rPr>
          <w:rFonts w:ascii="Times New Roman" w:eastAsia="Times New Roman" w:hAnsi="Times New Roman" w:cs="Times New Roman"/>
          <w:bCs/>
          <w:i/>
          <w:sz w:val="28"/>
          <w:szCs w:val="28"/>
          <w:bdr w:val="none" w:sz="0" w:space="0" w:color="auto" w:frame="1"/>
          <w:lang w:val="nl-NL"/>
        </w:rPr>
        <w:t>.4</w:t>
      </w:r>
      <w:r w:rsidR="00B91864" w:rsidRPr="00300354">
        <w:rPr>
          <w:rFonts w:ascii="Times New Roman" w:eastAsia="Times New Roman" w:hAnsi="Times New Roman" w:cs="Times New Roman"/>
          <w:bCs/>
          <w:i/>
          <w:sz w:val="28"/>
          <w:szCs w:val="28"/>
          <w:bdr w:val="none" w:sz="0" w:space="0" w:color="auto" w:frame="1"/>
          <w:lang w:val="nl-NL"/>
        </w:rPr>
        <w:t>. Tồn tại, hạn chế và nguyên nhân.</w:t>
      </w:r>
    </w:p>
    <w:p w:rsidR="00777D0F" w:rsidRPr="00981172" w:rsidRDefault="00777D0F" w:rsidP="003660C4">
      <w:pPr>
        <w:widowControl w:val="0"/>
        <w:spacing w:before="60" w:after="60" w:line="20" w:lineRule="atLeast"/>
        <w:ind w:firstLine="720"/>
        <w:jc w:val="both"/>
        <w:rPr>
          <w:rFonts w:ascii="Times New Roman" w:hAnsi="Times New Roman" w:cs="Times New Roman"/>
          <w:sz w:val="28"/>
          <w:szCs w:val="28"/>
          <w:lang w:val="pt-BR"/>
        </w:rPr>
      </w:pPr>
      <w:r w:rsidRPr="00981172">
        <w:rPr>
          <w:rFonts w:ascii="Times New Roman" w:hAnsi="Times New Roman" w:cs="Times New Roman"/>
          <w:sz w:val="28"/>
          <w:szCs w:val="28"/>
          <w:lang w:val="pt-BR"/>
        </w:rPr>
        <w:lastRenderedPageBreak/>
        <w:t xml:space="preserve">+ </w:t>
      </w:r>
      <w:r w:rsidR="00067C81" w:rsidRPr="00981172">
        <w:rPr>
          <w:rFonts w:ascii="Times New Roman" w:hAnsi="Times New Roman" w:cs="Times New Roman"/>
          <w:sz w:val="28"/>
          <w:szCs w:val="28"/>
          <w:lang w:val="pt-BR"/>
        </w:rPr>
        <w:t>V</w:t>
      </w:r>
      <w:r w:rsidRPr="00981172">
        <w:rPr>
          <w:rFonts w:ascii="Times New Roman" w:hAnsi="Times New Roman" w:cs="Times New Roman"/>
          <w:sz w:val="28"/>
          <w:szCs w:val="28"/>
          <w:lang w:val="pt-BR"/>
        </w:rPr>
        <w:t>iệc sử dụng ĐDDH của GV chưa đạt hiệu quả cao, một số GV chưa thự</w:t>
      </w:r>
      <w:r w:rsidR="00067C81" w:rsidRPr="00981172">
        <w:rPr>
          <w:rFonts w:ascii="Times New Roman" w:hAnsi="Times New Roman" w:cs="Times New Roman"/>
          <w:sz w:val="28"/>
          <w:szCs w:val="28"/>
          <w:lang w:val="pt-BR"/>
        </w:rPr>
        <w:t>c sự phát huy hiệu quả của trình chiếu powerpoint trong bài dạy trên lớp.</w:t>
      </w:r>
    </w:p>
    <w:p w:rsidR="00777D0F" w:rsidRPr="00981172" w:rsidRDefault="00777D0F" w:rsidP="003660C4">
      <w:pPr>
        <w:widowControl w:val="0"/>
        <w:spacing w:before="60" w:after="60" w:line="20" w:lineRule="atLeast"/>
        <w:jc w:val="both"/>
        <w:rPr>
          <w:rFonts w:ascii="Times New Roman" w:hAnsi="Times New Roman" w:cs="Times New Roman"/>
          <w:sz w:val="28"/>
          <w:szCs w:val="28"/>
          <w:lang w:val="pt-BR"/>
        </w:rPr>
      </w:pPr>
      <w:r w:rsidRPr="00981172">
        <w:rPr>
          <w:rFonts w:ascii="Times New Roman" w:hAnsi="Times New Roman" w:cs="Times New Roman"/>
          <w:sz w:val="28"/>
          <w:szCs w:val="28"/>
          <w:lang w:val="pt-BR"/>
        </w:rPr>
        <w:t xml:space="preserve"> </w:t>
      </w:r>
      <w:r w:rsidR="00B06013" w:rsidRPr="00981172">
        <w:rPr>
          <w:rFonts w:ascii="Times New Roman" w:hAnsi="Times New Roman" w:cs="Times New Roman"/>
          <w:sz w:val="28"/>
          <w:szCs w:val="28"/>
          <w:lang w:val="pt-BR"/>
        </w:rPr>
        <w:tab/>
      </w:r>
      <w:r w:rsidRPr="00981172">
        <w:rPr>
          <w:rFonts w:ascii="Times New Roman" w:hAnsi="Times New Roman" w:cs="Times New Roman"/>
          <w:sz w:val="28"/>
          <w:szCs w:val="28"/>
          <w:lang w:val="pt-BR"/>
        </w:rPr>
        <w:t>+ Số lượng, chất lượng sản phẩm dự</w:t>
      </w:r>
      <w:r w:rsidR="00067C81" w:rsidRPr="00981172">
        <w:rPr>
          <w:rFonts w:ascii="Times New Roman" w:hAnsi="Times New Roman" w:cs="Times New Roman"/>
          <w:sz w:val="28"/>
          <w:szCs w:val="28"/>
          <w:lang w:val="pt-BR"/>
        </w:rPr>
        <w:t xml:space="preserve"> thi E</w:t>
      </w:r>
      <w:r w:rsidRPr="00981172">
        <w:rPr>
          <w:rFonts w:ascii="Times New Roman" w:hAnsi="Times New Roman" w:cs="Times New Roman"/>
          <w:sz w:val="28"/>
          <w:szCs w:val="28"/>
          <w:lang w:val="pt-BR"/>
        </w:rPr>
        <w:t>-learning cấp huyệ</w:t>
      </w:r>
      <w:r w:rsidR="00067C81" w:rsidRPr="00981172">
        <w:rPr>
          <w:rFonts w:ascii="Times New Roman" w:hAnsi="Times New Roman" w:cs="Times New Roman"/>
          <w:sz w:val="28"/>
          <w:szCs w:val="28"/>
          <w:lang w:val="pt-BR"/>
        </w:rPr>
        <w:t>n còn thấp.</w:t>
      </w:r>
      <w:r w:rsidRPr="00981172">
        <w:rPr>
          <w:rFonts w:ascii="Times New Roman" w:hAnsi="Times New Roman" w:cs="Times New Roman"/>
          <w:sz w:val="28"/>
          <w:szCs w:val="28"/>
          <w:lang w:val="pt-BR"/>
        </w:rPr>
        <w:t>.</w:t>
      </w:r>
    </w:p>
    <w:p w:rsidR="00F019E0" w:rsidRPr="00981172" w:rsidRDefault="00777D0F" w:rsidP="003660C4">
      <w:pPr>
        <w:widowControl w:val="0"/>
        <w:spacing w:before="60" w:after="60" w:line="20" w:lineRule="atLeast"/>
        <w:jc w:val="both"/>
        <w:rPr>
          <w:rFonts w:ascii="Times New Roman" w:hAnsi="Times New Roman" w:cs="Times New Roman"/>
          <w:sz w:val="28"/>
          <w:szCs w:val="28"/>
          <w:lang w:val="en-SG"/>
        </w:rPr>
      </w:pPr>
      <w:r w:rsidRPr="00981172">
        <w:rPr>
          <w:rFonts w:ascii="Times New Roman" w:hAnsi="Times New Roman"/>
          <w:iCs/>
          <w:sz w:val="28"/>
          <w:szCs w:val="28"/>
          <w:lang w:val="pt-BR"/>
        </w:rPr>
        <w:t xml:space="preserve"> </w:t>
      </w:r>
      <w:r w:rsidRPr="00981172">
        <w:rPr>
          <w:rFonts w:ascii="Times New Roman" w:hAnsi="Times New Roman"/>
          <w:iCs/>
          <w:sz w:val="28"/>
          <w:szCs w:val="28"/>
          <w:lang w:val="pt-BR"/>
        </w:rPr>
        <w:tab/>
      </w:r>
      <w:r w:rsidRPr="00981172">
        <w:rPr>
          <w:rFonts w:ascii="Times New Roman" w:hAnsi="Times New Roman" w:cs="Times New Roman"/>
          <w:sz w:val="28"/>
          <w:szCs w:val="28"/>
        </w:rPr>
        <w:t>+ Việc tổ chứ</w:t>
      </w:r>
      <w:r w:rsidR="00067C81" w:rsidRPr="00981172">
        <w:rPr>
          <w:rFonts w:ascii="Times New Roman" w:hAnsi="Times New Roman" w:cs="Times New Roman"/>
          <w:sz w:val="28"/>
          <w:szCs w:val="28"/>
        </w:rPr>
        <w:t>c</w:t>
      </w:r>
      <w:r w:rsidR="00067C81" w:rsidRPr="00981172">
        <w:rPr>
          <w:rFonts w:ascii="Times New Roman" w:hAnsi="Times New Roman" w:cs="Times New Roman"/>
          <w:sz w:val="28"/>
          <w:szCs w:val="28"/>
          <w:lang w:val="en-SG"/>
        </w:rPr>
        <w:t xml:space="preserve"> s</w:t>
      </w:r>
      <w:r w:rsidRPr="00981172">
        <w:rPr>
          <w:rFonts w:ascii="Times New Roman" w:hAnsi="Times New Roman" w:cs="Times New Roman"/>
          <w:sz w:val="28"/>
          <w:szCs w:val="28"/>
        </w:rPr>
        <w:t>inh hoạt chuyên môn dựa trên nghiên cứu bài học ở các tổ chuyên môn chưa đạt hiệu quả</w:t>
      </w:r>
      <w:r w:rsidR="0074410C">
        <w:rPr>
          <w:rFonts w:ascii="Times New Roman" w:hAnsi="Times New Roman" w:cs="Times New Roman"/>
          <w:sz w:val="28"/>
          <w:szCs w:val="28"/>
          <w:lang w:val="en-SG"/>
        </w:rPr>
        <w:t xml:space="preserve"> cao.</w:t>
      </w:r>
      <w:r w:rsidR="00803306" w:rsidRPr="00981172">
        <w:rPr>
          <w:rFonts w:ascii="Times New Roman" w:hAnsi="Times New Roman" w:cs="Times New Roman"/>
          <w:sz w:val="28"/>
          <w:szCs w:val="28"/>
        </w:rPr>
        <w:t xml:space="preserve"> </w:t>
      </w:r>
      <w:r w:rsidR="00932971" w:rsidRPr="00981172">
        <w:rPr>
          <w:rFonts w:ascii="Times New Roman" w:hAnsi="Times New Roman" w:cs="Times New Roman"/>
          <w:sz w:val="28"/>
          <w:szCs w:val="28"/>
          <w:lang w:val="en-SG"/>
        </w:rPr>
        <w:t xml:space="preserve">   </w:t>
      </w:r>
    </w:p>
    <w:p w:rsidR="00F019E0" w:rsidRPr="00981172" w:rsidRDefault="00D70190" w:rsidP="003660C4">
      <w:pPr>
        <w:pStyle w:val="MMTopic2"/>
        <w:keepNext w:val="0"/>
        <w:widowControl w:val="0"/>
        <w:spacing w:before="60" w:line="20" w:lineRule="atLeast"/>
        <w:ind w:firstLine="720"/>
        <w:jc w:val="both"/>
        <w:outlineLvl w:val="9"/>
        <w:rPr>
          <w:rFonts w:ascii="Times New Roman" w:hAnsi="Times New Roman" w:cs="Times New Roman"/>
          <w:b w:val="0"/>
          <w:i w:val="0"/>
          <w:lang w:val="pt-BR"/>
        </w:rPr>
      </w:pPr>
      <w:r w:rsidRPr="00981172">
        <w:rPr>
          <w:rFonts w:ascii="Times New Roman" w:hAnsi="Times New Roman" w:cs="Times New Roman"/>
          <w:b w:val="0"/>
          <w:i w:val="0"/>
          <w:lang w:val="pt-BR"/>
        </w:rPr>
        <w:t xml:space="preserve">+ </w:t>
      </w:r>
      <w:r w:rsidR="00F019E0" w:rsidRPr="00981172">
        <w:rPr>
          <w:rFonts w:ascii="Times New Roman" w:hAnsi="Times New Roman" w:cs="Times New Roman"/>
          <w:b w:val="0"/>
          <w:i w:val="0"/>
          <w:lang w:val="pt-BR"/>
        </w:rPr>
        <w:t>Việc tham gia xây dựng nguồn học liệ</w:t>
      </w:r>
      <w:r w:rsidRPr="00981172">
        <w:rPr>
          <w:rFonts w:ascii="Times New Roman" w:hAnsi="Times New Roman" w:cs="Times New Roman"/>
          <w:b w:val="0"/>
          <w:i w:val="0"/>
          <w:lang w:val="pt-BR"/>
        </w:rPr>
        <w:t>u mở về câu hỏi, bài tập, đề kiểm tra,</w:t>
      </w:r>
      <w:r w:rsidR="00C32604" w:rsidRPr="00981172">
        <w:rPr>
          <w:rFonts w:ascii="Times New Roman" w:hAnsi="Times New Roman" w:cs="Times New Roman"/>
          <w:b w:val="0"/>
          <w:i w:val="0"/>
          <w:lang w:val="pt-BR"/>
        </w:rPr>
        <w:t xml:space="preserve"> </w:t>
      </w:r>
      <w:r w:rsidR="00F019E0" w:rsidRPr="00981172">
        <w:rPr>
          <w:rFonts w:ascii="Times New Roman" w:hAnsi="Times New Roman" w:cs="Times New Roman"/>
          <w:b w:val="0"/>
          <w:i w:val="0"/>
          <w:lang w:val="pt-BR"/>
        </w:rPr>
        <w:t>kế hoạch bài học, tài liệu tham khảo có chất</w:t>
      </w:r>
      <w:r w:rsidR="00300354">
        <w:rPr>
          <w:rFonts w:ascii="Times New Roman" w:hAnsi="Times New Roman" w:cs="Times New Roman"/>
          <w:b w:val="0"/>
          <w:i w:val="0"/>
          <w:lang w:val="pt-BR"/>
        </w:rPr>
        <w:t xml:space="preserve"> lượng trên website của SGD</w:t>
      </w:r>
      <w:r w:rsidRPr="00981172">
        <w:rPr>
          <w:rFonts w:ascii="Times New Roman" w:hAnsi="Times New Roman" w:cs="Times New Roman"/>
          <w:b w:val="0"/>
          <w:i w:val="0"/>
          <w:lang w:val="pt-BR"/>
        </w:rPr>
        <w:t>ĐT</w:t>
      </w:r>
      <w:r w:rsidR="00300354">
        <w:rPr>
          <w:rFonts w:ascii="Times New Roman" w:hAnsi="Times New Roman" w:cs="Times New Roman"/>
          <w:b w:val="0"/>
          <w:i w:val="0"/>
          <w:lang w:val="pt-BR"/>
        </w:rPr>
        <w:t>,</w:t>
      </w:r>
      <w:r w:rsidRPr="00981172">
        <w:rPr>
          <w:rFonts w:ascii="Times New Roman" w:hAnsi="Times New Roman" w:cs="Times New Roman"/>
          <w:b w:val="0"/>
          <w:i w:val="0"/>
          <w:lang w:val="pt-BR"/>
        </w:rPr>
        <w:t xml:space="preserve"> </w:t>
      </w:r>
      <w:r w:rsidR="00F019E0" w:rsidRPr="00981172">
        <w:rPr>
          <w:rFonts w:ascii="Times New Roman" w:hAnsi="Times New Roman" w:cs="Times New Roman"/>
          <w:b w:val="0"/>
          <w:i w:val="0"/>
          <w:lang w:val="pt-BR"/>
        </w:rPr>
        <w:t xml:space="preserve">của </w:t>
      </w:r>
      <w:r w:rsidRPr="00981172">
        <w:rPr>
          <w:rFonts w:ascii="Times New Roman" w:hAnsi="Times New Roman" w:cs="Times New Roman"/>
          <w:b w:val="0"/>
          <w:i w:val="0"/>
          <w:lang w:val="pt-BR"/>
        </w:rPr>
        <w:t xml:space="preserve">PGDĐT và của </w:t>
      </w:r>
      <w:r w:rsidR="006B6F3D">
        <w:rPr>
          <w:rFonts w:ascii="Times New Roman" w:hAnsi="Times New Roman" w:cs="Times New Roman"/>
          <w:b w:val="0"/>
          <w:i w:val="0"/>
          <w:lang w:val="pt-BR"/>
        </w:rPr>
        <w:t xml:space="preserve">nhà </w:t>
      </w:r>
      <w:r w:rsidRPr="00981172">
        <w:rPr>
          <w:rFonts w:ascii="Times New Roman" w:hAnsi="Times New Roman" w:cs="Times New Roman"/>
          <w:b w:val="0"/>
          <w:i w:val="0"/>
          <w:lang w:val="pt-BR"/>
        </w:rPr>
        <w:t xml:space="preserve">trường </w:t>
      </w:r>
      <w:r w:rsidR="006B6F3D">
        <w:rPr>
          <w:rFonts w:ascii="Times New Roman" w:hAnsi="Times New Roman" w:cs="Times New Roman"/>
          <w:b w:val="0"/>
          <w:i w:val="0"/>
          <w:lang w:val="pt-BR"/>
        </w:rPr>
        <w:t>còn hạn chế.</w:t>
      </w:r>
      <w:r w:rsidRPr="00981172">
        <w:rPr>
          <w:rFonts w:ascii="Times New Roman" w:hAnsi="Times New Roman" w:cs="Times New Roman"/>
          <w:b w:val="0"/>
          <w:i w:val="0"/>
          <w:lang w:val="pt-BR"/>
        </w:rPr>
        <w:t>.</w:t>
      </w:r>
    </w:p>
    <w:p w:rsidR="00F019E0" w:rsidRPr="00981172" w:rsidRDefault="00F019E0" w:rsidP="003660C4">
      <w:pPr>
        <w:spacing w:before="60" w:after="60" w:line="20" w:lineRule="atLeast"/>
        <w:jc w:val="both"/>
        <w:rPr>
          <w:rFonts w:ascii="Times New Roman" w:eastAsia="Times New Roman" w:hAnsi="Times New Roman" w:cs="Times New Roman"/>
          <w:i/>
          <w:sz w:val="28"/>
          <w:szCs w:val="28"/>
          <w:lang w:val="pt-BR"/>
        </w:rPr>
      </w:pPr>
      <w:r w:rsidRPr="00981172">
        <w:rPr>
          <w:rFonts w:ascii="Times New Roman" w:eastAsia="Times New Roman" w:hAnsi="Times New Roman" w:cs="Times New Roman"/>
          <w:i/>
          <w:sz w:val="28"/>
          <w:szCs w:val="28"/>
          <w:lang w:val="pt-BR"/>
        </w:rPr>
        <w:t xml:space="preserve"> </w:t>
      </w:r>
      <w:r w:rsidRPr="00981172">
        <w:rPr>
          <w:rFonts w:ascii="Times New Roman" w:eastAsia="Times New Roman" w:hAnsi="Times New Roman" w:cs="Times New Roman"/>
          <w:i/>
          <w:sz w:val="28"/>
          <w:szCs w:val="28"/>
          <w:lang w:val="pt-BR"/>
        </w:rPr>
        <w:tab/>
        <w:t>+ Nguyên nhân:</w:t>
      </w:r>
    </w:p>
    <w:p w:rsidR="00F019E0" w:rsidRPr="00981172" w:rsidRDefault="00F930FC" w:rsidP="003660C4">
      <w:pPr>
        <w:spacing w:before="60" w:after="60" w:line="20" w:lineRule="atLeast"/>
        <w:jc w:val="both"/>
        <w:rPr>
          <w:rFonts w:ascii="Times New Roman" w:eastAsia="Times New Roman" w:hAnsi="Times New Roman" w:cs="Times New Roman"/>
          <w:sz w:val="28"/>
          <w:szCs w:val="28"/>
          <w:lang w:val="pt-BR"/>
        </w:rPr>
      </w:pPr>
      <w:r w:rsidRPr="00981172">
        <w:rPr>
          <w:rFonts w:ascii="Times New Roman" w:eastAsia="Times New Roman" w:hAnsi="Times New Roman" w:cs="Times New Roman"/>
          <w:sz w:val="28"/>
          <w:szCs w:val="28"/>
          <w:lang w:val="pt-BR"/>
        </w:rPr>
        <w:tab/>
        <w:t xml:space="preserve">- Vẫn có </w:t>
      </w:r>
      <w:r w:rsidR="00C32604" w:rsidRPr="00981172">
        <w:rPr>
          <w:rFonts w:ascii="Times New Roman" w:eastAsia="Times New Roman" w:hAnsi="Times New Roman" w:cs="Times New Roman"/>
          <w:sz w:val="28"/>
          <w:szCs w:val="28"/>
          <w:lang w:val="pt-BR"/>
        </w:rPr>
        <w:t xml:space="preserve">một số </w:t>
      </w:r>
      <w:r w:rsidR="00D70190" w:rsidRPr="00981172">
        <w:rPr>
          <w:rFonts w:ascii="Times New Roman" w:eastAsia="Times New Roman" w:hAnsi="Times New Roman" w:cs="Times New Roman"/>
          <w:sz w:val="28"/>
          <w:szCs w:val="28"/>
          <w:lang w:val="pt-BR"/>
        </w:rPr>
        <w:t>GV chưa thể hiện sự quyết tâ</w:t>
      </w:r>
      <w:r w:rsidRPr="00981172">
        <w:rPr>
          <w:rFonts w:ascii="Times New Roman" w:eastAsia="Times New Roman" w:hAnsi="Times New Roman" w:cs="Times New Roman"/>
          <w:sz w:val="28"/>
          <w:szCs w:val="28"/>
          <w:lang w:val="pt-BR"/>
        </w:rPr>
        <w:t xml:space="preserve">m cao, </w:t>
      </w:r>
      <w:r w:rsidR="00C32604" w:rsidRPr="00981172">
        <w:rPr>
          <w:rFonts w:ascii="Times New Roman" w:eastAsia="Times New Roman" w:hAnsi="Times New Roman" w:cs="Times New Roman"/>
          <w:sz w:val="28"/>
          <w:szCs w:val="28"/>
          <w:lang w:val="pt-BR"/>
        </w:rPr>
        <w:t xml:space="preserve">chưa </w:t>
      </w:r>
      <w:r w:rsidR="00D70190" w:rsidRPr="00981172">
        <w:rPr>
          <w:rFonts w:ascii="Times New Roman" w:eastAsia="Times New Roman" w:hAnsi="Times New Roman" w:cs="Times New Roman"/>
          <w:sz w:val="28"/>
          <w:szCs w:val="28"/>
          <w:lang w:val="pt-BR"/>
        </w:rPr>
        <w:t xml:space="preserve">đầu tư về máy tính </w:t>
      </w:r>
      <w:r w:rsidRPr="00981172">
        <w:rPr>
          <w:rFonts w:ascii="Times New Roman" w:eastAsia="Times New Roman" w:hAnsi="Times New Roman" w:cs="Times New Roman"/>
          <w:sz w:val="28"/>
          <w:szCs w:val="28"/>
          <w:lang w:val="pt-BR"/>
        </w:rPr>
        <w:t xml:space="preserve">để </w:t>
      </w:r>
      <w:r w:rsidR="00D70190" w:rsidRPr="00981172">
        <w:rPr>
          <w:rFonts w:ascii="Times New Roman" w:eastAsia="Times New Roman" w:hAnsi="Times New Roman" w:cs="Times New Roman"/>
          <w:sz w:val="28"/>
          <w:szCs w:val="28"/>
          <w:lang w:val="pt-BR"/>
        </w:rPr>
        <w:t xml:space="preserve">nhằm trao dồi, nâng cao kiến thức về CNTT.  </w:t>
      </w:r>
    </w:p>
    <w:p w:rsidR="00B91864" w:rsidRPr="00981172" w:rsidRDefault="00932971" w:rsidP="003660C4">
      <w:pPr>
        <w:widowControl w:val="0"/>
        <w:spacing w:before="60" w:after="60" w:line="20" w:lineRule="atLeast"/>
        <w:jc w:val="both"/>
        <w:rPr>
          <w:rFonts w:ascii="Times New Roman" w:hAnsi="Times New Roman" w:cs="Times New Roman"/>
          <w:sz w:val="28"/>
          <w:szCs w:val="28"/>
          <w:lang w:val="en-SG"/>
        </w:rPr>
      </w:pPr>
      <w:r w:rsidRPr="00981172">
        <w:rPr>
          <w:rFonts w:ascii="Times New Roman" w:hAnsi="Times New Roman" w:cs="Times New Roman"/>
          <w:sz w:val="26"/>
          <w:szCs w:val="28"/>
          <w:lang w:val="en-SG"/>
        </w:rPr>
        <w:t xml:space="preserve"> </w:t>
      </w:r>
      <w:r w:rsidR="00175E5B" w:rsidRPr="00981172">
        <w:rPr>
          <w:rFonts w:ascii="Times New Roman" w:hAnsi="Times New Roman" w:cs="Times New Roman"/>
          <w:sz w:val="26"/>
          <w:szCs w:val="28"/>
          <w:lang w:val="en-SG"/>
        </w:rPr>
        <w:t xml:space="preserve"> </w:t>
      </w:r>
      <w:r w:rsidR="00C32604" w:rsidRPr="00981172">
        <w:rPr>
          <w:rFonts w:ascii="Times New Roman" w:hAnsi="Times New Roman" w:cs="Times New Roman"/>
          <w:sz w:val="26"/>
          <w:szCs w:val="28"/>
          <w:lang w:val="en-SG"/>
        </w:rPr>
        <w:tab/>
      </w:r>
      <w:r w:rsidR="00924BBC">
        <w:rPr>
          <w:rFonts w:ascii="Times New Roman" w:eastAsia="Times New Roman" w:hAnsi="Times New Roman" w:cs="Times New Roman"/>
          <w:b/>
          <w:sz w:val="28"/>
          <w:szCs w:val="28"/>
          <w:highlight w:val="white"/>
          <w:lang w:val="pt-BR"/>
        </w:rPr>
        <w:t>5</w:t>
      </w:r>
      <w:r w:rsidR="00B91864" w:rsidRPr="00981172">
        <w:rPr>
          <w:rFonts w:ascii="Times New Roman" w:eastAsia="Times New Roman" w:hAnsi="Times New Roman" w:cs="Times New Roman"/>
          <w:b/>
          <w:sz w:val="28"/>
          <w:szCs w:val="28"/>
          <w:highlight w:val="white"/>
          <w:lang w:val="pt-BR"/>
        </w:rPr>
        <w:t xml:space="preserve">. Tình hình và kết quả triển khai giáo dục hướng nghiệp, giáo dục nghề phổ thông và công tác phân luồng học sinh sau THCS </w:t>
      </w:r>
    </w:p>
    <w:p w:rsidR="0089711F" w:rsidRPr="00981172" w:rsidRDefault="0089711F" w:rsidP="003660C4">
      <w:pPr>
        <w:spacing w:before="60" w:after="60" w:line="20" w:lineRule="atLeast"/>
        <w:ind w:firstLine="720"/>
        <w:jc w:val="both"/>
        <w:rPr>
          <w:rFonts w:ascii="Times New Roman" w:hAnsi="Times New Roman" w:cs="Times New Roman"/>
          <w:sz w:val="28"/>
          <w:szCs w:val="28"/>
          <w:lang w:val="en-SG"/>
        </w:rPr>
      </w:pPr>
      <w:r w:rsidRPr="00981172">
        <w:rPr>
          <w:rFonts w:ascii="Times New Roman" w:hAnsi="Times New Roman" w:cs="Times New Roman"/>
          <w:sz w:val="28"/>
          <w:szCs w:val="28"/>
          <w:highlight w:val="white"/>
          <w:lang w:val="en-SG"/>
        </w:rPr>
        <w:t xml:space="preserve">- Nhà trường đã </w:t>
      </w:r>
      <w:r w:rsidRPr="00981172">
        <w:rPr>
          <w:rFonts w:ascii="Times New Roman" w:hAnsi="Times New Roman" w:cs="Times New Roman"/>
          <w:sz w:val="28"/>
          <w:szCs w:val="28"/>
          <w:highlight w:val="white"/>
        </w:rPr>
        <w:t xml:space="preserve">triển khai Quyết định 522/QĐ-TTg ngày 14/5/2018 của Thủ tướng Chính phủ về phê duyệt đề án “Giáo dục hướng nghiệp và định hướng phân luồng </w:t>
      </w:r>
      <w:r w:rsidRPr="00981172">
        <w:rPr>
          <w:rFonts w:ascii="Times New Roman" w:hAnsi="Times New Roman" w:cs="Times New Roman"/>
          <w:sz w:val="28"/>
          <w:szCs w:val="28"/>
          <w:lang w:val="en-SG"/>
        </w:rPr>
        <w:t>học sinh</w:t>
      </w:r>
      <w:r w:rsidR="00D560C5" w:rsidRPr="00981172">
        <w:rPr>
          <w:rFonts w:ascii="Times New Roman" w:hAnsi="Times New Roman" w:cs="Times New Roman"/>
          <w:sz w:val="28"/>
          <w:szCs w:val="28"/>
          <w:highlight w:val="white"/>
        </w:rPr>
        <w:t xml:space="preserve"> trong </w:t>
      </w:r>
      <w:r w:rsidR="00D560C5" w:rsidRPr="00981172">
        <w:rPr>
          <w:rFonts w:ascii="Times New Roman" w:hAnsi="Times New Roman" w:cs="Times New Roman"/>
          <w:sz w:val="28"/>
          <w:szCs w:val="28"/>
          <w:highlight w:val="white"/>
          <w:lang w:val="en-SG"/>
        </w:rPr>
        <w:t>GDPT</w:t>
      </w:r>
      <w:r w:rsidRPr="00981172">
        <w:rPr>
          <w:rFonts w:ascii="Times New Roman" w:hAnsi="Times New Roman" w:cs="Times New Roman"/>
          <w:sz w:val="28"/>
          <w:szCs w:val="28"/>
          <w:highlight w:val="white"/>
        </w:rPr>
        <w:t xml:space="preserve"> giai đoạ</w:t>
      </w:r>
      <w:r w:rsidR="000B0246" w:rsidRPr="00981172">
        <w:rPr>
          <w:rFonts w:ascii="Times New Roman" w:hAnsi="Times New Roman" w:cs="Times New Roman"/>
          <w:sz w:val="28"/>
          <w:szCs w:val="28"/>
          <w:highlight w:val="white"/>
        </w:rPr>
        <w:t>n 2018-2025”</w:t>
      </w:r>
      <w:r w:rsidR="000B0246" w:rsidRPr="00981172">
        <w:rPr>
          <w:rFonts w:ascii="Times New Roman" w:hAnsi="Times New Roman" w:cs="Times New Roman"/>
          <w:sz w:val="28"/>
          <w:szCs w:val="28"/>
          <w:lang w:val="en-SG"/>
        </w:rPr>
        <w:t xml:space="preserve"> cho PHHS và HS lớp 9</w:t>
      </w:r>
      <w:r w:rsidR="00D560C5" w:rsidRPr="00981172">
        <w:rPr>
          <w:rFonts w:ascii="Times New Roman" w:hAnsi="Times New Roman" w:cs="Times New Roman"/>
          <w:sz w:val="28"/>
          <w:szCs w:val="28"/>
          <w:lang w:val="en-SG"/>
        </w:rPr>
        <w:t>.</w:t>
      </w:r>
    </w:p>
    <w:p w:rsidR="0089711F" w:rsidRPr="00981172" w:rsidRDefault="003A7931" w:rsidP="003660C4">
      <w:pPr>
        <w:spacing w:before="60" w:after="60" w:line="20" w:lineRule="atLeast"/>
        <w:ind w:firstLine="720"/>
        <w:jc w:val="both"/>
        <w:rPr>
          <w:rFonts w:ascii="Times New Roman" w:hAnsi="Times New Roman" w:cs="Times New Roman"/>
          <w:sz w:val="28"/>
          <w:szCs w:val="28"/>
          <w:lang w:val="pt-BR"/>
        </w:rPr>
      </w:pPr>
      <w:r w:rsidRPr="00981172">
        <w:rPr>
          <w:rFonts w:ascii="Times New Roman" w:hAnsi="Times New Roman" w:cs="Times New Roman"/>
          <w:sz w:val="28"/>
          <w:szCs w:val="28"/>
          <w:lang w:val="en-SG"/>
        </w:rPr>
        <w:t xml:space="preserve">- </w:t>
      </w:r>
      <w:r w:rsidR="0089711F" w:rsidRPr="00981172">
        <w:rPr>
          <w:rFonts w:ascii="Times New Roman" w:hAnsi="Times New Roman" w:cs="Times New Roman"/>
          <w:sz w:val="28"/>
          <w:szCs w:val="28"/>
        </w:rPr>
        <w:t>Đã thực hiện được 5 chủ đề hướng nghiệp đối với lớp 9 trong HKI.</w:t>
      </w:r>
      <w:r w:rsidR="003A6048" w:rsidRPr="00981172">
        <w:rPr>
          <w:rFonts w:ascii="Times New Roman" w:hAnsi="Times New Roman" w:cs="Times New Roman"/>
          <w:sz w:val="28"/>
          <w:szCs w:val="28"/>
          <w:lang w:val="pt-BR"/>
        </w:rPr>
        <w:t xml:space="preserve"> </w:t>
      </w:r>
      <w:r w:rsidR="003A6048" w:rsidRPr="00981172">
        <w:rPr>
          <w:rFonts w:ascii="Times New Roman" w:hAnsi="Times New Roman" w:cs="Times New Roman"/>
          <w:sz w:val="28"/>
          <w:szCs w:val="28"/>
          <w:shd w:val="clear" w:color="auto" w:fill="FFFFFF"/>
        </w:rPr>
        <w:t xml:space="preserve">Vì chưa có </w:t>
      </w:r>
      <w:r w:rsidR="003A6048" w:rsidRPr="00981172">
        <w:rPr>
          <w:rFonts w:ascii="Times New Roman" w:hAnsi="Times New Roman" w:cs="Times New Roman"/>
          <w:sz w:val="28"/>
          <w:szCs w:val="28"/>
          <w:shd w:val="clear" w:color="auto" w:fill="FFFFFF"/>
          <w:lang w:val="en-SG"/>
        </w:rPr>
        <w:t>GV</w:t>
      </w:r>
      <w:r w:rsidR="0089711F" w:rsidRPr="00981172">
        <w:rPr>
          <w:rFonts w:ascii="Times New Roman" w:hAnsi="Times New Roman" w:cs="Times New Roman"/>
          <w:sz w:val="28"/>
          <w:szCs w:val="28"/>
          <w:shd w:val="clear" w:color="auto" w:fill="FFFFFF"/>
        </w:rPr>
        <w:t xml:space="preserve"> làm công tác tư vấn hướng nghiệp chuyên biệ</w:t>
      </w:r>
      <w:r w:rsidR="006E7071">
        <w:rPr>
          <w:rFonts w:ascii="Times New Roman" w:hAnsi="Times New Roman" w:cs="Times New Roman"/>
          <w:sz w:val="28"/>
          <w:szCs w:val="28"/>
          <w:shd w:val="clear" w:color="auto" w:fill="FFFFFF"/>
        </w:rPr>
        <w:t>t</w:t>
      </w:r>
      <w:r w:rsidR="006E7071">
        <w:rPr>
          <w:rFonts w:ascii="Times New Roman" w:hAnsi="Times New Roman" w:cs="Times New Roman"/>
          <w:sz w:val="28"/>
          <w:szCs w:val="28"/>
          <w:shd w:val="clear" w:color="auto" w:fill="FFFFFF"/>
          <w:lang w:val="en-SG"/>
        </w:rPr>
        <w:t xml:space="preserve"> nên </w:t>
      </w:r>
      <w:r w:rsidR="003A6048" w:rsidRPr="00981172">
        <w:rPr>
          <w:rFonts w:ascii="Times New Roman" w:hAnsi="Times New Roman" w:cs="Times New Roman"/>
          <w:sz w:val="28"/>
          <w:szCs w:val="28"/>
          <w:shd w:val="clear" w:color="auto" w:fill="FFFFFF"/>
          <w:lang w:val="en-SG"/>
        </w:rPr>
        <w:t>GV</w:t>
      </w:r>
      <w:r w:rsidR="0089711F" w:rsidRPr="00981172">
        <w:rPr>
          <w:rFonts w:ascii="Times New Roman" w:hAnsi="Times New Roman" w:cs="Times New Roman"/>
          <w:sz w:val="28"/>
          <w:szCs w:val="28"/>
          <w:shd w:val="clear" w:color="auto" w:fill="FFFFFF"/>
        </w:rPr>
        <w:t xml:space="preserve"> </w:t>
      </w:r>
      <w:r w:rsidR="006E7071">
        <w:rPr>
          <w:rFonts w:ascii="Times New Roman" w:hAnsi="Times New Roman" w:cs="Times New Roman"/>
          <w:sz w:val="28"/>
          <w:szCs w:val="28"/>
          <w:shd w:val="clear" w:color="auto" w:fill="FFFFFF"/>
          <w:lang w:val="en-SG"/>
        </w:rPr>
        <w:t xml:space="preserve">phải </w:t>
      </w:r>
      <w:r w:rsidR="0089711F" w:rsidRPr="00981172">
        <w:rPr>
          <w:rFonts w:ascii="Times New Roman" w:hAnsi="Times New Roman" w:cs="Times New Roman"/>
          <w:sz w:val="28"/>
          <w:szCs w:val="28"/>
          <w:shd w:val="clear" w:color="auto" w:fill="FFFFFF"/>
        </w:rPr>
        <w:t>kiêm nhiệ</w:t>
      </w:r>
      <w:r w:rsidR="006E7071">
        <w:rPr>
          <w:rFonts w:ascii="Times New Roman" w:hAnsi="Times New Roman" w:cs="Times New Roman"/>
          <w:sz w:val="28"/>
          <w:szCs w:val="28"/>
          <w:shd w:val="clear" w:color="auto" w:fill="FFFFFF"/>
        </w:rPr>
        <w:t xml:space="preserve">m </w:t>
      </w:r>
      <w:r w:rsidR="006E7071">
        <w:rPr>
          <w:rFonts w:ascii="Times New Roman" w:hAnsi="Times New Roman" w:cs="Times New Roman"/>
          <w:sz w:val="28"/>
          <w:szCs w:val="28"/>
          <w:shd w:val="clear" w:color="auto" w:fill="FFFFFF"/>
          <w:lang w:val="en-SG"/>
        </w:rPr>
        <w:t xml:space="preserve"> và do đó việc giáo dục chưa được</w:t>
      </w:r>
      <w:r w:rsidR="006E7071">
        <w:rPr>
          <w:rFonts w:ascii="Times New Roman" w:hAnsi="Times New Roman" w:cs="Times New Roman"/>
          <w:sz w:val="28"/>
          <w:szCs w:val="28"/>
          <w:shd w:val="clear" w:color="auto" w:fill="FFFFFF"/>
        </w:rPr>
        <w:t xml:space="preserve"> </w:t>
      </w:r>
      <w:r w:rsidR="0089711F" w:rsidRPr="00981172">
        <w:rPr>
          <w:rFonts w:ascii="Times New Roman" w:hAnsi="Times New Roman" w:cs="Times New Roman"/>
          <w:sz w:val="28"/>
          <w:szCs w:val="28"/>
          <w:shd w:val="clear" w:color="auto" w:fill="FFFFFF"/>
        </w:rPr>
        <w:t xml:space="preserve">bài bản. </w:t>
      </w:r>
    </w:p>
    <w:p w:rsidR="000B0246" w:rsidRPr="00981172" w:rsidRDefault="000B0246" w:rsidP="004C0C6E">
      <w:pPr>
        <w:widowControl w:val="0"/>
        <w:spacing w:before="60" w:after="60" w:line="20" w:lineRule="atLeast"/>
        <w:ind w:firstLine="720"/>
        <w:jc w:val="both"/>
        <w:rPr>
          <w:rFonts w:asciiTheme="majorHAnsi" w:hAnsiTheme="majorHAnsi" w:cstheme="majorHAnsi"/>
          <w:sz w:val="28"/>
          <w:szCs w:val="28"/>
          <w:shd w:val="clear" w:color="auto" w:fill="FFFFFF"/>
          <w:lang w:val="en-SG"/>
        </w:rPr>
      </w:pPr>
      <w:r w:rsidRPr="00981172">
        <w:rPr>
          <w:rFonts w:ascii="Times New Roman" w:hAnsi="Times New Roman" w:cs="Times New Roman"/>
          <w:sz w:val="28"/>
          <w:szCs w:val="28"/>
          <w:shd w:val="clear" w:color="auto" w:fill="FFFFFF"/>
          <w:lang w:val="en-SG"/>
        </w:rPr>
        <w:t xml:space="preserve">- </w:t>
      </w:r>
      <w:r w:rsidRPr="00981172">
        <w:rPr>
          <w:rFonts w:asciiTheme="majorHAnsi" w:hAnsiTheme="majorHAnsi" w:cstheme="majorHAnsi"/>
          <w:sz w:val="28"/>
          <w:szCs w:val="28"/>
          <w:shd w:val="clear" w:color="auto" w:fill="FFFFFF"/>
          <w:lang w:val="en-SG"/>
        </w:rPr>
        <w:t>Nhà trường đã kết hợp với các trường dạy nghề trên địa bàn tỉnh Quả</w:t>
      </w:r>
      <w:r w:rsidR="00D560C5" w:rsidRPr="00981172">
        <w:rPr>
          <w:rFonts w:asciiTheme="majorHAnsi" w:hAnsiTheme="majorHAnsi" w:cstheme="majorHAnsi"/>
          <w:sz w:val="28"/>
          <w:szCs w:val="28"/>
          <w:shd w:val="clear" w:color="auto" w:fill="FFFFFF"/>
          <w:lang w:val="en-SG"/>
        </w:rPr>
        <w:t xml:space="preserve">ng Nam </w:t>
      </w:r>
      <w:r w:rsidRPr="00981172">
        <w:rPr>
          <w:rFonts w:asciiTheme="majorHAnsi" w:hAnsiTheme="majorHAnsi" w:cstheme="majorHAnsi"/>
          <w:sz w:val="28"/>
          <w:szCs w:val="28"/>
          <w:shd w:val="clear" w:color="auto" w:fill="FFFFFF"/>
          <w:lang w:val="en-SG"/>
        </w:rPr>
        <w:t>để tư vấn nghề nghiệp cho HS và CMHS. Giao cho GVCN rà soát chất lượng xếp loại TNTHCS của từng em, lậ</w:t>
      </w:r>
      <w:r w:rsidR="006A52B3" w:rsidRPr="00981172">
        <w:rPr>
          <w:rFonts w:asciiTheme="majorHAnsi" w:hAnsiTheme="majorHAnsi" w:cstheme="majorHAnsi"/>
          <w:sz w:val="28"/>
          <w:szCs w:val="28"/>
          <w:shd w:val="clear" w:color="auto" w:fill="FFFFFF"/>
          <w:lang w:val="en-SG"/>
        </w:rPr>
        <w:t>p danh sách</w:t>
      </w:r>
      <w:r w:rsidRPr="00981172">
        <w:rPr>
          <w:rFonts w:asciiTheme="majorHAnsi" w:hAnsiTheme="majorHAnsi" w:cstheme="majorHAnsi"/>
          <w:sz w:val="28"/>
          <w:szCs w:val="28"/>
          <w:shd w:val="clear" w:color="auto" w:fill="FFFFFF"/>
          <w:lang w:val="en-SG"/>
        </w:rPr>
        <w:t xml:space="preserve"> những em có khả năng không được tuyển vào trườ</w:t>
      </w:r>
      <w:r w:rsidR="00D560C5" w:rsidRPr="00981172">
        <w:rPr>
          <w:rFonts w:asciiTheme="majorHAnsi" w:hAnsiTheme="majorHAnsi" w:cstheme="majorHAnsi"/>
          <w:sz w:val="28"/>
          <w:szCs w:val="28"/>
          <w:shd w:val="clear" w:color="auto" w:fill="FFFFFF"/>
          <w:lang w:val="en-SG"/>
        </w:rPr>
        <w:t xml:space="preserve">ng </w:t>
      </w:r>
      <w:r w:rsidR="00F07E22">
        <w:rPr>
          <w:rFonts w:asciiTheme="majorHAnsi" w:hAnsiTheme="majorHAnsi" w:cstheme="majorHAnsi"/>
          <w:sz w:val="28"/>
          <w:szCs w:val="28"/>
          <w:shd w:val="clear" w:color="auto" w:fill="FFFFFF"/>
          <w:lang w:val="en-SG"/>
        </w:rPr>
        <w:t xml:space="preserve">THPT </w:t>
      </w:r>
      <w:r w:rsidRPr="00981172">
        <w:rPr>
          <w:rFonts w:asciiTheme="majorHAnsi" w:hAnsiTheme="majorHAnsi" w:cstheme="majorHAnsi"/>
          <w:sz w:val="28"/>
          <w:szCs w:val="28"/>
          <w:shd w:val="clear" w:color="auto" w:fill="FFFFFF"/>
          <w:lang w:val="en-SG"/>
        </w:rPr>
        <w:t>để các trường nghề về</w:t>
      </w:r>
      <w:r w:rsidR="00F07E22">
        <w:rPr>
          <w:rFonts w:asciiTheme="majorHAnsi" w:hAnsiTheme="majorHAnsi" w:cstheme="majorHAnsi"/>
          <w:sz w:val="28"/>
          <w:szCs w:val="28"/>
          <w:shd w:val="clear" w:color="auto" w:fill="FFFFFF"/>
          <w:lang w:val="en-SG"/>
        </w:rPr>
        <w:t xml:space="preserve"> </w:t>
      </w:r>
      <w:r w:rsidRPr="00981172">
        <w:rPr>
          <w:rFonts w:asciiTheme="majorHAnsi" w:hAnsiTheme="majorHAnsi" w:cstheme="majorHAnsi"/>
          <w:sz w:val="28"/>
          <w:szCs w:val="28"/>
          <w:shd w:val="clear" w:color="auto" w:fill="FFFFFF"/>
          <w:lang w:val="en-SG"/>
        </w:rPr>
        <w:t>tư vấn, định</w:t>
      </w:r>
      <w:r w:rsidR="006A52B3" w:rsidRPr="00981172">
        <w:rPr>
          <w:rFonts w:asciiTheme="majorHAnsi" w:hAnsiTheme="majorHAnsi" w:cstheme="majorHAnsi"/>
          <w:sz w:val="28"/>
          <w:szCs w:val="28"/>
          <w:shd w:val="clear" w:color="auto" w:fill="FFFFFF"/>
          <w:lang w:val="en-SG"/>
        </w:rPr>
        <w:t xml:space="preserve"> hướng nghề nghiệp.</w:t>
      </w:r>
    </w:p>
    <w:p w:rsidR="00B91864" w:rsidRPr="00981172" w:rsidRDefault="00924BBC" w:rsidP="00C224B6">
      <w:pPr>
        <w:spacing w:before="60" w:after="60" w:line="20" w:lineRule="atLeast"/>
        <w:ind w:firstLine="720"/>
        <w:jc w:val="both"/>
        <w:rPr>
          <w:rFonts w:asciiTheme="majorHAnsi" w:eastAsia="Times New Roman" w:hAnsiTheme="majorHAnsi" w:cstheme="majorHAnsi"/>
          <w:b/>
          <w:spacing w:val="-4"/>
          <w:sz w:val="28"/>
          <w:szCs w:val="28"/>
          <w:highlight w:val="white"/>
          <w:shd w:val="clear" w:color="auto" w:fill="FFFFFF"/>
          <w:lang w:val="pt-BR"/>
        </w:rPr>
      </w:pPr>
      <w:r>
        <w:rPr>
          <w:rFonts w:asciiTheme="majorHAnsi" w:eastAsia="Times New Roman" w:hAnsiTheme="majorHAnsi" w:cstheme="majorHAnsi"/>
          <w:b/>
          <w:spacing w:val="-4"/>
          <w:sz w:val="28"/>
          <w:szCs w:val="28"/>
          <w:highlight w:val="white"/>
          <w:shd w:val="clear" w:color="auto" w:fill="FFFFFF"/>
          <w:lang w:val="pt-BR"/>
        </w:rPr>
        <w:t>6</w:t>
      </w:r>
      <w:r w:rsidR="00B91864" w:rsidRPr="00981172">
        <w:rPr>
          <w:rFonts w:asciiTheme="majorHAnsi" w:eastAsia="Times New Roman" w:hAnsiTheme="majorHAnsi" w:cstheme="majorHAnsi"/>
          <w:b/>
          <w:spacing w:val="-4"/>
          <w:sz w:val="28"/>
          <w:szCs w:val="28"/>
          <w:highlight w:val="white"/>
          <w:shd w:val="clear" w:color="auto" w:fill="FFFFFF"/>
          <w:lang w:val="pt-BR"/>
        </w:rPr>
        <w:t>.</w:t>
      </w:r>
      <w:r>
        <w:rPr>
          <w:rFonts w:asciiTheme="majorHAnsi" w:eastAsia="Times New Roman" w:hAnsiTheme="majorHAnsi" w:cstheme="majorHAnsi"/>
          <w:b/>
          <w:spacing w:val="-4"/>
          <w:sz w:val="28"/>
          <w:szCs w:val="28"/>
          <w:highlight w:val="white"/>
          <w:shd w:val="clear" w:color="auto" w:fill="FFFFFF"/>
          <w:lang w:val="pt-BR"/>
        </w:rPr>
        <w:t xml:space="preserve"> Tổ chức dạy và học ngoại ngữ trong nhà trường</w:t>
      </w:r>
    </w:p>
    <w:p w:rsidR="00B91864" w:rsidRPr="00924BBC" w:rsidRDefault="00924BBC" w:rsidP="00A32644">
      <w:pPr>
        <w:spacing w:before="60" w:after="60" w:line="20" w:lineRule="atLeast"/>
        <w:ind w:firstLine="720"/>
        <w:jc w:val="both"/>
        <w:rPr>
          <w:rFonts w:asciiTheme="majorHAnsi" w:eastAsia="Times New Roman" w:hAnsiTheme="majorHAnsi" w:cstheme="majorHAnsi"/>
          <w:b/>
          <w:i/>
          <w:spacing w:val="-4"/>
          <w:sz w:val="28"/>
          <w:szCs w:val="28"/>
          <w:highlight w:val="white"/>
          <w:shd w:val="clear" w:color="auto" w:fill="FFFFFF"/>
          <w:lang w:val="pt-BR"/>
        </w:rPr>
      </w:pPr>
      <w:r w:rsidRPr="00924BBC">
        <w:rPr>
          <w:rFonts w:asciiTheme="majorHAnsi" w:eastAsia="Times New Roman" w:hAnsiTheme="majorHAnsi" w:cstheme="majorHAnsi"/>
          <w:b/>
          <w:i/>
          <w:spacing w:val="-4"/>
          <w:sz w:val="28"/>
          <w:szCs w:val="28"/>
          <w:highlight w:val="white"/>
          <w:shd w:val="clear" w:color="auto" w:fill="FFFFFF"/>
          <w:lang w:val="pt-BR"/>
        </w:rPr>
        <w:t>6</w:t>
      </w:r>
      <w:r w:rsidR="00B91864" w:rsidRPr="00924BBC">
        <w:rPr>
          <w:rFonts w:asciiTheme="majorHAnsi" w:eastAsia="Times New Roman" w:hAnsiTheme="majorHAnsi" w:cstheme="majorHAnsi"/>
          <w:b/>
          <w:i/>
          <w:spacing w:val="-4"/>
          <w:sz w:val="28"/>
          <w:szCs w:val="28"/>
          <w:highlight w:val="white"/>
          <w:shd w:val="clear" w:color="auto" w:fill="FFFFFF"/>
          <w:lang w:val="pt-BR"/>
        </w:rPr>
        <w:t>.1. Kết quả đạt được</w:t>
      </w:r>
      <w:r w:rsidRPr="00924BBC">
        <w:rPr>
          <w:rFonts w:asciiTheme="majorHAnsi" w:eastAsia="Times New Roman" w:hAnsiTheme="majorHAnsi" w:cstheme="majorHAnsi"/>
          <w:b/>
          <w:i/>
          <w:spacing w:val="-4"/>
          <w:sz w:val="28"/>
          <w:szCs w:val="28"/>
          <w:highlight w:val="white"/>
          <w:shd w:val="clear" w:color="auto" w:fill="FFFFFF"/>
          <w:lang w:val="pt-BR"/>
        </w:rPr>
        <w:t xml:space="preserve"> </w:t>
      </w:r>
    </w:p>
    <w:p w:rsidR="00AC7859" w:rsidRPr="00981172" w:rsidRDefault="00AC7859" w:rsidP="00A32644">
      <w:pPr>
        <w:widowControl w:val="0"/>
        <w:spacing w:before="60" w:after="60" w:line="20" w:lineRule="atLeast"/>
        <w:ind w:firstLine="720"/>
        <w:jc w:val="both"/>
        <w:rPr>
          <w:rFonts w:asciiTheme="majorHAnsi" w:hAnsiTheme="majorHAnsi" w:cstheme="majorHAnsi"/>
          <w:sz w:val="28"/>
          <w:szCs w:val="28"/>
          <w:highlight w:val="white"/>
        </w:rPr>
      </w:pPr>
      <w:r w:rsidRPr="00981172">
        <w:rPr>
          <w:rFonts w:asciiTheme="majorHAnsi" w:hAnsiTheme="majorHAnsi" w:cstheme="majorHAnsi"/>
          <w:sz w:val="28"/>
          <w:szCs w:val="28"/>
          <w:highlight w:val="white"/>
        </w:rPr>
        <w:t xml:space="preserve">- </w:t>
      </w:r>
      <w:r w:rsidRPr="00981172">
        <w:rPr>
          <w:rFonts w:asciiTheme="majorHAnsi" w:hAnsiTheme="majorHAnsi" w:cstheme="majorHAnsi"/>
          <w:sz w:val="28"/>
          <w:szCs w:val="28"/>
          <w:highlight w:val="white"/>
          <w:lang w:val="en-SG"/>
        </w:rPr>
        <w:t xml:space="preserve">6 GV </w:t>
      </w:r>
      <w:r w:rsidRPr="00981172">
        <w:rPr>
          <w:rFonts w:asciiTheme="majorHAnsi" w:hAnsiTheme="majorHAnsi" w:cstheme="majorHAnsi"/>
          <w:sz w:val="28"/>
          <w:szCs w:val="28"/>
          <w:highlight w:val="white"/>
        </w:rPr>
        <w:t>T</w:t>
      </w:r>
      <w:r w:rsidRPr="00981172">
        <w:rPr>
          <w:rFonts w:asciiTheme="majorHAnsi" w:hAnsiTheme="majorHAnsi" w:cstheme="majorHAnsi"/>
          <w:sz w:val="28"/>
          <w:szCs w:val="28"/>
          <w:highlight w:val="white"/>
          <w:lang w:val="en-SG"/>
        </w:rPr>
        <w:t>iế</w:t>
      </w:r>
      <w:r w:rsidR="000271B5" w:rsidRPr="00981172">
        <w:rPr>
          <w:rFonts w:asciiTheme="majorHAnsi" w:hAnsiTheme="majorHAnsi" w:cstheme="majorHAnsi"/>
          <w:sz w:val="28"/>
          <w:szCs w:val="28"/>
          <w:highlight w:val="white"/>
          <w:lang w:val="en-SG"/>
        </w:rPr>
        <w:t xml:space="preserve">ng Anh </w:t>
      </w:r>
      <w:r w:rsidRPr="00981172">
        <w:rPr>
          <w:rFonts w:asciiTheme="majorHAnsi" w:hAnsiTheme="majorHAnsi" w:cstheme="majorHAnsi"/>
          <w:sz w:val="28"/>
          <w:szCs w:val="28"/>
          <w:highlight w:val="white"/>
          <w:lang w:val="en-SG"/>
        </w:rPr>
        <w:t xml:space="preserve">đều </w:t>
      </w:r>
      <w:r w:rsidRPr="00981172">
        <w:rPr>
          <w:rFonts w:asciiTheme="majorHAnsi" w:hAnsiTheme="majorHAnsi" w:cstheme="majorHAnsi"/>
          <w:sz w:val="28"/>
          <w:szCs w:val="28"/>
          <w:highlight w:val="white"/>
        </w:rPr>
        <w:t xml:space="preserve">đạt trình độ B2, có năng lực chuyên môn tốt, nghiệp vụ vững vàng. Nhà trường thực hiện dạy </w:t>
      </w:r>
      <w:r w:rsidRPr="00981172">
        <w:rPr>
          <w:rFonts w:asciiTheme="majorHAnsi" w:hAnsiTheme="majorHAnsi" w:cstheme="majorHAnsi"/>
          <w:sz w:val="28"/>
          <w:szCs w:val="28"/>
          <w:highlight w:val="white"/>
          <w:lang w:val="en-SG"/>
        </w:rPr>
        <w:t>đủ</w:t>
      </w:r>
      <w:r w:rsidR="000271B5" w:rsidRPr="00981172">
        <w:rPr>
          <w:rFonts w:asciiTheme="majorHAnsi" w:hAnsiTheme="majorHAnsi" w:cstheme="majorHAnsi"/>
          <w:sz w:val="28"/>
          <w:szCs w:val="28"/>
          <w:highlight w:val="white"/>
          <w:lang w:val="en-SG"/>
        </w:rPr>
        <w:t xml:space="preserve"> </w:t>
      </w:r>
      <w:r w:rsidRPr="00981172">
        <w:rPr>
          <w:rFonts w:asciiTheme="majorHAnsi" w:hAnsiTheme="majorHAnsi" w:cstheme="majorHAnsi"/>
          <w:sz w:val="28"/>
          <w:szCs w:val="28"/>
          <w:highlight w:val="white"/>
          <w:lang w:val="en-SG"/>
        </w:rPr>
        <w:t xml:space="preserve">17/17 lớp về </w:t>
      </w:r>
      <w:r w:rsidRPr="00981172">
        <w:rPr>
          <w:rFonts w:asciiTheme="majorHAnsi" w:hAnsiTheme="majorHAnsi" w:cstheme="majorHAnsi"/>
          <w:sz w:val="28"/>
          <w:szCs w:val="28"/>
          <w:highlight w:val="white"/>
        </w:rPr>
        <w:t>chương trình</w:t>
      </w:r>
      <w:r w:rsidRPr="00981172">
        <w:rPr>
          <w:rFonts w:asciiTheme="majorHAnsi" w:hAnsiTheme="majorHAnsi" w:cstheme="majorHAnsi"/>
          <w:sz w:val="28"/>
          <w:szCs w:val="28"/>
          <w:highlight w:val="white"/>
          <w:lang w:val="en-SG"/>
        </w:rPr>
        <w:t xml:space="preserve"> </w:t>
      </w:r>
      <w:r w:rsidRPr="00981172">
        <w:rPr>
          <w:rFonts w:asciiTheme="majorHAnsi" w:hAnsiTheme="majorHAnsi" w:cstheme="majorHAnsi"/>
          <w:sz w:val="28"/>
          <w:szCs w:val="28"/>
          <w:highlight w:val="white"/>
        </w:rPr>
        <w:t>môn T</w:t>
      </w:r>
      <w:r w:rsidRPr="00981172">
        <w:rPr>
          <w:rFonts w:asciiTheme="majorHAnsi" w:hAnsiTheme="majorHAnsi" w:cstheme="majorHAnsi"/>
          <w:sz w:val="28"/>
          <w:szCs w:val="28"/>
          <w:highlight w:val="white"/>
          <w:lang w:val="en-SG"/>
        </w:rPr>
        <w:t>iếng Anh</w:t>
      </w:r>
      <w:r w:rsidRPr="00981172">
        <w:rPr>
          <w:rFonts w:asciiTheme="majorHAnsi" w:hAnsiTheme="majorHAnsi" w:cstheme="majorHAnsi"/>
          <w:sz w:val="28"/>
          <w:szCs w:val="28"/>
          <w:highlight w:val="white"/>
        </w:rPr>
        <w:t xml:space="preserve"> hệ</w:t>
      </w:r>
      <w:r w:rsidRPr="00981172">
        <w:rPr>
          <w:rFonts w:asciiTheme="majorHAnsi" w:hAnsiTheme="majorHAnsi" w:cstheme="majorHAnsi"/>
          <w:sz w:val="28"/>
          <w:szCs w:val="28"/>
          <w:highlight w:val="white"/>
          <w:lang w:val="en-SG"/>
        </w:rPr>
        <w:t xml:space="preserve"> 10</w:t>
      </w:r>
      <w:r w:rsidRPr="00981172">
        <w:rPr>
          <w:rFonts w:asciiTheme="majorHAnsi" w:hAnsiTheme="majorHAnsi" w:cstheme="majorHAnsi"/>
          <w:sz w:val="28"/>
          <w:szCs w:val="28"/>
          <w:highlight w:val="white"/>
        </w:rPr>
        <w:t xml:space="preserve"> năm</w:t>
      </w:r>
      <w:r w:rsidRPr="00981172">
        <w:rPr>
          <w:rFonts w:asciiTheme="majorHAnsi" w:hAnsiTheme="majorHAnsi" w:cstheme="majorHAnsi"/>
          <w:sz w:val="28"/>
          <w:szCs w:val="28"/>
          <w:highlight w:val="white"/>
          <w:lang w:val="en-SG"/>
        </w:rPr>
        <w:t xml:space="preserve">. Có </w:t>
      </w:r>
      <w:r w:rsidRPr="00981172">
        <w:rPr>
          <w:rFonts w:asciiTheme="majorHAnsi" w:hAnsiTheme="majorHAnsi" w:cstheme="majorHAnsi"/>
          <w:sz w:val="28"/>
          <w:szCs w:val="28"/>
          <w:highlight w:val="white"/>
        </w:rPr>
        <w:t xml:space="preserve">tổ chức thực hiện việc kiểm tra, đánh giá và sử dụng định dạng đề thi đánh giá năng lực </w:t>
      </w:r>
      <w:r w:rsidRPr="00981172">
        <w:rPr>
          <w:rFonts w:asciiTheme="majorHAnsi" w:hAnsiTheme="majorHAnsi" w:cstheme="majorHAnsi"/>
          <w:sz w:val="28"/>
          <w:szCs w:val="28"/>
          <w:highlight w:val="white"/>
          <w:lang w:val="en-SG"/>
        </w:rPr>
        <w:t>Tiếng Anh</w:t>
      </w:r>
      <w:r w:rsidRPr="00981172">
        <w:rPr>
          <w:rFonts w:asciiTheme="majorHAnsi" w:hAnsiTheme="majorHAnsi" w:cstheme="majorHAnsi"/>
          <w:sz w:val="28"/>
          <w:szCs w:val="28"/>
          <w:highlight w:val="white"/>
        </w:rPr>
        <w:t xml:space="preserve"> dành cho </w:t>
      </w:r>
      <w:r w:rsidRPr="00981172">
        <w:rPr>
          <w:rFonts w:asciiTheme="majorHAnsi" w:hAnsiTheme="majorHAnsi" w:cstheme="majorHAnsi"/>
          <w:sz w:val="28"/>
          <w:szCs w:val="28"/>
          <w:highlight w:val="white"/>
          <w:lang w:val="en-SG"/>
        </w:rPr>
        <w:t>học sinh</w:t>
      </w:r>
      <w:r w:rsidRPr="00981172">
        <w:rPr>
          <w:rFonts w:asciiTheme="majorHAnsi" w:hAnsiTheme="majorHAnsi" w:cstheme="majorHAnsi"/>
          <w:sz w:val="28"/>
          <w:szCs w:val="28"/>
          <w:highlight w:val="white"/>
        </w:rPr>
        <w:t xml:space="preserve"> phổ thông theo 4 kĩ năng.</w:t>
      </w:r>
    </w:p>
    <w:p w:rsidR="00AC7859" w:rsidRPr="00981172" w:rsidRDefault="00AC7859" w:rsidP="00A32644">
      <w:pPr>
        <w:widowControl w:val="0"/>
        <w:spacing w:before="60" w:after="60" w:line="20" w:lineRule="atLeast"/>
        <w:ind w:firstLine="720"/>
        <w:jc w:val="both"/>
        <w:rPr>
          <w:rFonts w:asciiTheme="majorHAnsi" w:eastAsia="Batang" w:hAnsiTheme="majorHAnsi" w:cstheme="majorHAnsi"/>
          <w:bCs/>
          <w:sz w:val="28"/>
          <w:szCs w:val="28"/>
          <w:lang w:val="sv-SE" w:eastAsia="ko-KR"/>
        </w:rPr>
      </w:pPr>
      <w:r w:rsidRPr="00981172">
        <w:rPr>
          <w:rFonts w:asciiTheme="majorHAnsi" w:hAnsiTheme="majorHAnsi" w:cstheme="majorHAnsi"/>
          <w:sz w:val="28"/>
          <w:szCs w:val="28"/>
          <w:lang w:val="en-SG"/>
        </w:rPr>
        <w:t xml:space="preserve">- Nhà trường </w:t>
      </w:r>
      <w:r w:rsidRPr="00981172">
        <w:rPr>
          <w:rFonts w:asciiTheme="majorHAnsi" w:hAnsiTheme="majorHAnsi" w:cstheme="majorHAnsi"/>
          <w:sz w:val="28"/>
          <w:szCs w:val="28"/>
        </w:rPr>
        <w:t xml:space="preserve">có CLB Tiếng Anh , có tham gia </w:t>
      </w:r>
      <w:r w:rsidRPr="00981172">
        <w:rPr>
          <w:rFonts w:asciiTheme="majorHAnsi" w:hAnsiTheme="majorHAnsi" w:cstheme="majorHAnsi"/>
          <w:sz w:val="28"/>
          <w:szCs w:val="28"/>
          <w:lang w:val="en-SG"/>
        </w:rPr>
        <w:t xml:space="preserve">hội </w:t>
      </w:r>
      <w:r w:rsidRPr="00981172">
        <w:rPr>
          <w:rFonts w:asciiTheme="majorHAnsi" w:eastAsia="Batang" w:hAnsiTheme="majorHAnsi" w:cstheme="majorHAnsi"/>
          <w:bCs/>
          <w:sz w:val="28"/>
          <w:szCs w:val="28"/>
          <w:lang w:val="sv-SE" w:eastAsia="ko-KR"/>
        </w:rPr>
        <w:t>thi Tài năng tiếng Anh</w:t>
      </w:r>
      <w:r w:rsidR="000271B5" w:rsidRPr="00981172">
        <w:rPr>
          <w:rFonts w:asciiTheme="majorHAnsi" w:eastAsia="Batang" w:hAnsiTheme="majorHAnsi" w:cstheme="majorHAnsi"/>
          <w:bCs/>
          <w:sz w:val="28"/>
          <w:szCs w:val="28"/>
          <w:lang w:val="sv-SE" w:eastAsia="ko-KR"/>
        </w:rPr>
        <w:t xml:space="preserve"> </w:t>
      </w:r>
      <w:r w:rsidRPr="00981172">
        <w:rPr>
          <w:rFonts w:asciiTheme="majorHAnsi" w:eastAsia="Batang" w:hAnsiTheme="majorHAnsi" w:cstheme="majorHAnsi"/>
          <w:bCs/>
          <w:sz w:val="28"/>
          <w:szCs w:val="28"/>
          <w:lang w:val="sv-SE" w:eastAsia="ko-KR"/>
        </w:rPr>
        <w:t>cấp huyện và đạt giả</w:t>
      </w:r>
      <w:r w:rsidR="00783466">
        <w:rPr>
          <w:rFonts w:asciiTheme="majorHAnsi" w:eastAsia="Batang" w:hAnsiTheme="majorHAnsi" w:cstheme="majorHAnsi"/>
          <w:bCs/>
          <w:sz w:val="28"/>
          <w:szCs w:val="28"/>
          <w:lang w:val="sv-SE" w:eastAsia="ko-KR"/>
        </w:rPr>
        <w:t>i KK toàn đoàn</w:t>
      </w:r>
      <w:r w:rsidRPr="00981172">
        <w:rPr>
          <w:rFonts w:asciiTheme="majorHAnsi" w:eastAsia="Batang" w:hAnsiTheme="majorHAnsi" w:cstheme="majorHAnsi"/>
          <w:bCs/>
          <w:sz w:val="28"/>
          <w:szCs w:val="28"/>
          <w:lang w:val="sv-SE" w:eastAsia="ko-KR"/>
        </w:rPr>
        <w:t xml:space="preserve">, qua đó đã </w:t>
      </w:r>
      <w:r w:rsidR="000271B5" w:rsidRPr="00981172">
        <w:rPr>
          <w:rFonts w:asciiTheme="majorHAnsi" w:eastAsia="Batang" w:hAnsiTheme="majorHAnsi" w:cstheme="majorHAnsi"/>
          <w:bCs/>
          <w:sz w:val="28"/>
          <w:szCs w:val="28"/>
          <w:lang w:val="sv-SE" w:eastAsia="ko-KR"/>
        </w:rPr>
        <w:t xml:space="preserve">góp phần </w:t>
      </w:r>
      <w:r w:rsidRPr="00981172">
        <w:rPr>
          <w:rFonts w:asciiTheme="majorHAnsi" w:eastAsia="Batang" w:hAnsiTheme="majorHAnsi" w:cstheme="majorHAnsi"/>
          <w:bCs/>
          <w:sz w:val="28"/>
          <w:szCs w:val="28"/>
          <w:lang w:val="sv-SE" w:eastAsia="ko-KR"/>
        </w:rPr>
        <w:t>nâng cao chất lượng, phát triển kỹ năng giao</w:t>
      </w:r>
      <w:r w:rsidRPr="00981172">
        <w:rPr>
          <w:rFonts w:asciiTheme="majorHAnsi" w:eastAsia="Batang" w:hAnsiTheme="majorHAnsi" w:cstheme="majorHAnsi"/>
          <w:bCs/>
          <w:spacing w:val="-2"/>
          <w:sz w:val="28"/>
          <w:szCs w:val="28"/>
          <w:lang w:val="sv-SE" w:eastAsia="ko-KR"/>
        </w:rPr>
        <w:t xml:space="preserve"> </w:t>
      </w:r>
      <w:r w:rsidRPr="00981172">
        <w:rPr>
          <w:rFonts w:asciiTheme="majorHAnsi" w:eastAsia="Batang" w:hAnsiTheme="majorHAnsi" w:cstheme="majorHAnsi"/>
          <w:bCs/>
          <w:sz w:val="28"/>
          <w:szCs w:val="28"/>
          <w:lang w:val="sv-SE" w:eastAsia="ko-KR"/>
        </w:rPr>
        <w:t>tiế</w:t>
      </w:r>
      <w:r w:rsidR="000271B5" w:rsidRPr="00981172">
        <w:rPr>
          <w:rFonts w:asciiTheme="majorHAnsi" w:eastAsia="Batang" w:hAnsiTheme="majorHAnsi" w:cstheme="majorHAnsi"/>
          <w:bCs/>
          <w:sz w:val="28"/>
          <w:szCs w:val="28"/>
          <w:lang w:val="sv-SE" w:eastAsia="ko-KR"/>
        </w:rPr>
        <w:t xml:space="preserve">p </w:t>
      </w:r>
      <w:r w:rsidRPr="00981172">
        <w:rPr>
          <w:rFonts w:asciiTheme="majorHAnsi" w:eastAsia="Batang" w:hAnsiTheme="majorHAnsi" w:cstheme="majorHAnsi"/>
          <w:bCs/>
          <w:sz w:val="28"/>
          <w:szCs w:val="28"/>
          <w:lang w:val="sv-SE" w:eastAsia="ko-KR"/>
        </w:rPr>
        <w:t>Tiế</w:t>
      </w:r>
      <w:r w:rsidR="000271B5" w:rsidRPr="00981172">
        <w:rPr>
          <w:rFonts w:asciiTheme="majorHAnsi" w:eastAsia="Batang" w:hAnsiTheme="majorHAnsi" w:cstheme="majorHAnsi"/>
          <w:bCs/>
          <w:sz w:val="28"/>
          <w:szCs w:val="28"/>
          <w:lang w:val="sv-SE" w:eastAsia="ko-KR"/>
        </w:rPr>
        <w:t>ng Anh cho học sinh.</w:t>
      </w:r>
    </w:p>
    <w:p w:rsidR="0001501E" w:rsidRPr="00924BBC" w:rsidRDefault="00924BBC" w:rsidP="00A32644">
      <w:pPr>
        <w:spacing w:before="60" w:after="60" w:line="20" w:lineRule="atLeast"/>
        <w:ind w:firstLine="720"/>
        <w:jc w:val="both"/>
        <w:rPr>
          <w:rFonts w:asciiTheme="majorHAnsi" w:eastAsia="Times New Roman" w:hAnsiTheme="majorHAnsi" w:cstheme="majorHAnsi"/>
          <w:b/>
          <w:i/>
          <w:spacing w:val="-4"/>
          <w:sz w:val="28"/>
          <w:szCs w:val="28"/>
          <w:highlight w:val="white"/>
          <w:shd w:val="clear" w:color="auto" w:fill="FFFFFF"/>
          <w:lang w:val="pt-BR"/>
        </w:rPr>
      </w:pPr>
      <w:r w:rsidRPr="00924BBC">
        <w:rPr>
          <w:rFonts w:asciiTheme="majorHAnsi" w:eastAsia="Times New Roman" w:hAnsiTheme="majorHAnsi" w:cstheme="majorHAnsi"/>
          <w:b/>
          <w:i/>
          <w:spacing w:val="-4"/>
          <w:sz w:val="28"/>
          <w:szCs w:val="28"/>
          <w:highlight w:val="white"/>
          <w:shd w:val="clear" w:color="auto" w:fill="FFFFFF"/>
          <w:lang w:val="pt-BR"/>
        </w:rPr>
        <w:t>6</w:t>
      </w:r>
      <w:r w:rsidR="00B91864" w:rsidRPr="00924BBC">
        <w:rPr>
          <w:rFonts w:asciiTheme="majorHAnsi" w:eastAsia="Times New Roman" w:hAnsiTheme="majorHAnsi" w:cstheme="majorHAnsi"/>
          <w:b/>
          <w:i/>
          <w:spacing w:val="-4"/>
          <w:sz w:val="28"/>
          <w:szCs w:val="28"/>
          <w:highlight w:val="white"/>
          <w:shd w:val="clear" w:color="auto" w:fill="FFFFFF"/>
          <w:lang w:val="pt-BR"/>
        </w:rPr>
        <w:t xml:space="preserve">.2. </w:t>
      </w:r>
      <w:r>
        <w:rPr>
          <w:rFonts w:asciiTheme="majorHAnsi" w:eastAsia="Times New Roman" w:hAnsiTheme="majorHAnsi" w:cstheme="majorHAnsi"/>
          <w:b/>
          <w:i/>
          <w:spacing w:val="-4"/>
          <w:sz w:val="28"/>
          <w:szCs w:val="28"/>
          <w:highlight w:val="white"/>
          <w:shd w:val="clear" w:color="auto" w:fill="FFFFFF"/>
          <w:lang w:val="pt-BR"/>
        </w:rPr>
        <w:t>Tồn tại, hạn chế và nguyên nhân</w:t>
      </w:r>
    </w:p>
    <w:p w:rsidR="003D7E00" w:rsidRPr="00981172" w:rsidRDefault="003D7E00" w:rsidP="00A32644">
      <w:pPr>
        <w:spacing w:before="60" w:after="60" w:line="20" w:lineRule="atLeast"/>
        <w:jc w:val="both"/>
        <w:rPr>
          <w:rFonts w:asciiTheme="majorHAnsi" w:eastAsia="Times New Roman" w:hAnsiTheme="majorHAnsi" w:cstheme="majorHAnsi"/>
          <w:spacing w:val="-4"/>
          <w:sz w:val="28"/>
          <w:szCs w:val="28"/>
          <w:highlight w:val="white"/>
          <w:shd w:val="clear" w:color="auto" w:fill="FFFFFF"/>
          <w:lang w:val="pt-BR"/>
        </w:rPr>
      </w:pPr>
      <w:r w:rsidRPr="00981172">
        <w:rPr>
          <w:rFonts w:asciiTheme="majorHAnsi" w:eastAsia="Times New Roman" w:hAnsiTheme="majorHAnsi" w:cstheme="majorHAnsi"/>
          <w:spacing w:val="-4"/>
          <w:sz w:val="26"/>
          <w:szCs w:val="28"/>
          <w:highlight w:val="white"/>
          <w:shd w:val="clear" w:color="auto" w:fill="FFFFFF"/>
          <w:lang w:val="pt-BR"/>
        </w:rPr>
        <w:tab/>
      </w:r>
      <w:r w:rsidRPr="00981172">
        <w:rPr>
          <w:rFonts w:asciiTheme="majorHAnsi" w:eastAsia="Times New Roman" w:hAnsiTheme="majorHAnsi" w:cstheme="majorHAnsi"/>
          <w:spacing w:val="-4"/>
          <w:sz w:val="28"/>
          <w:szCs w:val="28"/>
          <w:highlight w:val="white"/>
          <w:shd w:val="clear" w:color="auto" w:fill="FFFFFF"/>
          <w:lang w:val="pt-BR"/>
        </w:rPr>
        <w:t xml:space="preserve">- Số học sinh giỏi của bộ môn không có những em xuất sắc dự thi HSG Tiếng Anh cấp tỉnh </w:t>
      </w:r>
      <w:r w:rsidR="005D6A9A">
        <w:rPr>
          <w:rFonts w:asciiTheme="majorHAnsi" w:eastAsia="Times New Roman" w:hAnsiTheme="majorHAnsi" w:cstheme="majorHAnsi"/>
          <w:spacing w:val="-4"/>
          <w:sz w:val="28"/>
          <w:szCs w:val="28"/>
          <w:highlight w:val="white"/>
          <w:shd w:val="clear" w:color="auto" w:fill="FFFFFF"/>
          <w:lang w:val="pt-BR"/>
        </w:rPr>
        <w:t xml:space="preserve">vì </w:t>
      </w:r>
      <w:r w:rsidRPr="00981172">
        <w:rPr>
          <w:rFonts w:asciiTheme="majorHAnsi" w:eastAsia="Times New Roman" w:hAnsiTheme="majorHAnsi" w:cstheme="majorHAnsi"/>
          <w:spacing w:val="-4"/>
          <w:sz w:val="28"/>
          <w:szCs w:val="28"/>
          <w:highlight w:val="white"/>
          <w:shd w:val="clear" w:color="auto" w:fill="FFFFFF"/>
          <w:lang w:val="pt-BR"/>
        </w:rPr>
        <w:t>do năng lực của các em cũng chưa phát triển cao hơn</w:t>
      </w:r>
      <w:r w:rsidR="001A6276" w:rsidRPr="00981172">
        <w:rPr>
          <w:rFonts w:asciiTheme="majorHAnsi" w:eastAsia="Times New Roman" w:hAnsiTheme="majorHAnsi" w:cstheme="majorHAnsi"/>
          <w:spacing w:val="-4"/>
          <w:sz w:val="28"/>
          <w:szCs w:val="28"/>
          <w:highlight w:val="white"/>
          <w:shd w:val="clear" w:color="auto" w:fill="FFFFFF"/>
          <w:lang w:val="pt-BR"/>
        </w:rPr>
        <w:t xml:space="preserve">. </w:t>
      </w:r>
    </w:p>
    <w:p w:rsidR="001A6276" w:rsidRPr="00981172" w:rsidRDefault="001A6276" w:rsidP="00A32644">
      <w:pPr>
        <w:spacing w:before="60" w:after="60" w:line="20" w:lineRule="atLeast"/>
        <w:jc w:val="both"/>
        <w:rPr>
          <w:rFonts w:asciiTheme="majorHAnsi" w:eastAsia="Times New Roman" w:hAnsiTheme="majorHAnsi" w:cstheme="majorHAnsi"/>
          <w:spacing w:val="-4"/>
          <w:sz w:val="28"/>
          <w:szCs w:val="28"/>
          <w:highlight w:val="white"/>
          <w:shd w:val="clear" w:color="auto" w:fill="FFFFFF"/>
          <w:lang w:val="pt-BR"/>
        </w:rPr>
      </w:pPr>
      <w:r w:rsidRPr="00981172">
        <w:rPr>
          <w:rFonts w:asciiTheme="majorHAnsi" w:eastAsia="Times New Roman" w:hAnsiTheme="majorHAnsi" w:cstheme="majorHAnsi"/>
          <w:spacing w:val="-4"/>
          <w:sz w:val="28"/>
          <w:szCs w:val="28"/>
          <w:highlight w:val="white"/>
          <w:shd w:val="clear" w:color="auto" w:fill="FFFFFF"/>
          <w:lang w:val="pt-BR"/>
        </w:rPr>
        <w:tab/>
        <w:t>- Nhìn chung thì kỹ năng nghe – nói Tiếng Anh của nhiều em học sinh còn hạn chế rất nhiều, do môi trường sống ở nông thôn còn khó khăn nhất định và không có điều kiện giao tiếp tiếng Anh hàng ngày. Phần lớn học sinh phát âm tiếng Anh chưa chuẩn do chưa được rèn luyện nhiều và năng lực tự học của học sinh chưa tốt.</w:t>
      </w:r>
    </w:p>
    <w:p w:rsidR="00B91864" w:rsidRPr="00981172" w:rsidRDefault="00924BBC" w:rsidP="00F82A35">
      <w:pPr>
        <w:spacing w:after="0" w:line="20" w:lineRule="atLeast"/>
        <w:ind w:firstLine="720"/>
        <w:jc w:val="both"/>
        <w:textAlignment w:val="baseline"/>
        <w:rPr>
          <w:rFonts w:asciiTheme="majorHAnsi" w:eastAsia="Times New Roman" w:hAnsiTheme="majorHAnsi" w:cstheme="majorHAnsi"/>
          <w:b/>
          <w:bCs/>
          <w:sz w:val="28"/>
          <w:szCs w:val="28"/>
          <w:bdr w:val="none" w:sz="0" w:space="0" w:color="auto" w:frame="1"/>
          <w:lang w:val="nl-NL"/>
        </w:rPr>
      </w:pPr>
      <w:r>
        <w:rPr>
          <w:rFonts w:asciiTheme="majorHAnsi" w:eastAsia="Times New Roman" w:hAnsiTheme="majorHAnsi" w:cstheme="majorHAnsi"/>
          <w:b/>
          <w:bCs/>
          <w:sz w:val="28"/>
          <w:szCs w:val="28"/>
          <w:bdr w:val="none" w:sz="0" w:space="0" w:color="auto" w:frame="1"/>
          <w:lang w:val="nl-NL"/>
        </w:rPr>
        <w:lastRenderedPageBreak/>
        <w:t>7</w:t>
      </w:r>
      <w:r w:rsidR="00B91864" w:rsidRPr="00981172">
        <w:rPr>
          <w:rFonts w:asciiTheme="majorHAnsi" w:eastAsia="Times New Roman" w:hAnsiTheme="majorHAnsi" w:cstheme="majorHAnsi"/>
          <w:b/>
          <w:bCs/>
          <w:sz w:val="28"/>
          <w:szCs w:val="28"/>
          <w:bdr w:val="none" w:sz="0" w:space="0" w:color="auto" w:frame="1"/>
          <w:lang w:val="nl-NL"/>
        </w:rPr>
        <w:t xml:space="preserve">. Thực hiện lồng ghép, tích hợp giáo dục đạo đức, lối sống; tổ chức các hoạt động tập thể, </w:t>
      </w:r>
      <w:r w:rsidR="00B91864" w:rsidRPr="005D6A9A">
        <w:rPr>
          <w:rFonts w:asciiTheme="majorHAnsi" w:eastAsia="Times New Roman" w:hAnsiTheme="majorHAnsi" w:cstheme="majorHAnsi"/>
          <w:b/>
          <w:bCs/>
          <w:sz w:val="28"/>
          <w:szCs w:val="28"/>
          <w:bdr w:val="none" w:sz="0" w:space="0" w:color="auto" w:frame="1"/>
          <w:lang w:val="nl-NL"/>
        </w:rPr>
        <w:t>hoạt độ</w:t>
      </w:r>
      <w:r w:rsidR="00D3156F" w:rsidRPr="005D6A9A">
        <w:rPr>
          <w:rFonts w:asciiTheme="majorHAnsi" w:eastAsia="Times New Roman" w:hAnsiTheme="majorHAnsi" w:cstheme="majorHAnsi"/>
          <w:b/>
          <w:bCs/>
          <w:sz w:val="28"/>
          <w:szCs w:val="28"/>
          <w:bdr w:val="none" w:sz="0" w:space="0" w:color="auto" w:frame="1"/>
          <w:lang w:val="nl-NL"/>
        </w:rPr>
        <w:t>ng giáo dục NGLL</w:t>
      </w:r>
      <w:r w:rsidR="00B91864" w:rsidRPr="00981172">
        <w:rPr>
          <w:rFonts w:asciiTheme="majorHAnsi" w:eastAsia="Times New Roman" w:hAnsiTheme="majorHAnsi" w:cstheme="majorHAnsi"/>
          <w:b/>
          <w:bCs/>
          <w:sz w:val="28"/>
          <w:szCs w:val="28"/>
          <w:bdr w:val="none" w:sz="0" w:space="0" w:color="auto" w:frame="1"/>
          <w:lang w:val="nl-NL"/>
        </w:rPr>
        <w:t>, h</w:t>
      </w:r>
      <w:r w:rsidR="00D3156F" w:rsidRPr="00981172">
        <w:rPr>
          <w:rFonts w:asciiTheme="majorHAnsi" w:eastAsia="Times New Roman" w:hAnsiTheme="majorHAnsi" w:cstheme="majorHAnsi"/>
          <w:b/>
          <w:bCs/>
          <w:sz w:val="28"/>
          <w:szCs w:val="28"/>
          <w:bdr w:val="none" w:sz="0" w:space="0" w:color="auto" w:frame="1"/>
          <w:lang w:val="nl-NL"/>
        </w:rPr>
        <w:t xml:space="preserve">oạt động ngoại khóa; </w:t>
      </w:r>
      <w:r w:rsidR="00B91864" w:rsidRPr="00981172">
        <w:rPr>
          <w:rFonts w:asciiTheme="majorHAnsi" w:eastAsia="Times New Roman" w:hAnsiTheme="majorHAnsi" w:cstheme="majorHAnsi"/>
          <w:b/>
          <w:bCs/>
          <w:sz w:val="28"/>
          <w:szCs w:val="28"/>
          <w:bdr w:val="none" w:sz="0" w:space="0" w:color="auto" w:frame="1"/>
          <w:lang w:val="nl-NL"/>
        </w:rPr>
        <w:t>tổ chức và quản lí các h</w:t>
      </w:r>
      <w:r w:rsidR="005D6A9A">
        <w:rPr>
          <w:rFonts w:asciiTheme="majorHAnsi" w:eastAsia="Times New Roman" w:hAnsiTheme="majorHAnsi" w:cstheme="majorHAnsi"/>
          <w:b/>
          <w:bCs/>
          <w:sz w:val="28"/>
          <w:szCs w:val="28"/>
          <w:bdr w:val="none" w:sz="0" w:space="0" w:color="auto" w:frame="1"/>
          <w:lang w:val="nl-NL"/>
        </w:rPr>
        <w:t>oạt động giáo dục kỹ năng sống</w:t>
      </w:r>
    </w:p>
    <w:p w:rsidR="0001501E" w:rsidRPr="00076B14" w:rsidRDefault="00076B14" w:rsidP="00F82A35">
      <w:pPr>
        <w:spacing w:after="0" w:line="20" w:lineRule="atLeast"/>
        <w:ind w:firstLine="720"/>
        <w:jc w:val="both"/>
        <w:rPr>
          <w:rFonts w:asciiTheme="majorHAnsi" w:eastAsia="Times New Roman" w:hAnsiTheme="majorHAnsi" w:cstheme="majorHAnsi"/>
          <w:b/>
          <w:i/>
          <w:spacing w:val="-4"/>
          <w:sz w:val="28"/>
          <w:szCs w:val="28"/>
          <w:highlight w:val="white"/>
          <w:shd w:val="clear" w:color="auto" w:fill="FFFFFF"/>
          <w:lang w:val="pt-BR"/>
        </w:rPr>
      </w:pPr>
      <w:r w:rsidRPr="00076B14">
        <w:rPr>
          <w:rFonts w:asciiTheme="majorHAnsi" w:eastAsia="Times New Roman" w:hAnsiTheme="majorHAnsi" w:cstheme="majorHAnsi"/>
          <w:b/>
          <w:bCs/>
          <w:i/>
          <w:sz w:val="28"/>
          <w:szCs w:val="28"/>
          <w:bdr w:val="none" w:sz="0" w:space="0" w:color="auto" w:frame="1"/>
          <w:lang w:val="nl-NL"/>
        </w:rPr>
        <w:t>7</w:t>
      </w:r>
      <w:r w:rsidR="00B91864" w:rsidRPr="00076B14">
        <w:rPr>
          <w:rFonts w:asciiTheme="majorHAnsi" w:eastAsia="Times New Roman" w:hAnsiTheme="majorHAnsi" w:cstheme="majorHAnsi"/>
          <w:b/>
          <w:bCs/>
          <w:i/>
          <w:sz w:val="28"/>
          <w:szCs w:val="28"/>
          <w:bdr w:val="none" w:sz="0" w:space="0" w:color="auto" w:frame="1"/>
          <w:lang w:val="nl-NL"/>
        </w:rPr>
        <w:t xml:space="preserve">.1. </w:t>
      </w:r>
      <w:r w:rsidR="0001501E" w:rsidRPr="00076B14">
        <w:rPr>
          <w:rFonts w:asciiTheme="majorHAnsi" w:eastAsia="Times New Roman" w:hAnsiTheme="majorHAnsi" w:cstheme="majorHAnsi"/>
          <w:b/>
          <w:i/>
          <w:spacing w:val="-4"/>
          <w:sz w:val="28"/>
          <w:szCs w:val="28"/>
          <w:highlight w:val="white"/>
          <w:shd w:val="clear" w:color="auto" w:fill="FFFFFF"/>
          <w:lang w:val="pt-BR"/>
        </w:rPr>
        <w:t xml:space="preserve">Kết </w:t>
      </w:r>
      <w:r w:rsidRPr="00076B14">
        <w:rPr>
          <w:rFonts w:asciiTheme="majorHAnsi" w:eastAsia="Times New Roman" w:hAnsiTheme="majorHAnsi" w:cstheme="majorHAnsi"/>
          <w:b/>
          <w:i/>
          <w:spacing w:val="-4"/>
          <w:sz w:val="28"/>
          <w:szCs w:val="28"/>
          <w:highlight w:val="white"/>
          <w:shd w:val="clear" w:color="auto" w:fill="FFFFFF"/>
          <w:lang w:val="pt-BR"/>
        </w:rPr>
        <w:t xml:space="preserve">quả đạt được </w:t>
      </w:r>
    </w:p>
    <w:p w:rsidR="00087F3E" w:rsidRDefault="00445E68" w:rsidP="00F82A35">
      <w:pPr>
        <w:spacing w:after="0" w:line="20" w:lineRule="atLeast"/>
        <w:ind w:firstLine="720"/>
        <w:jc w:val="both"/>
        <w:rPr>
          <w:rFonts w:asciiTheme="majorHAnsi" w:hAnsiTheme="majorHAnsi" w:cstheme="majorHAnsi"/>
          <w:iCs/>
          <w:sz w:val="28"/>
          <w:szCs w:val="28"/>
          <w:lang w:val="pt-BR"/>
        </w:rPr>
      </w:pPr>
      <w:r w:rsidRPr="00981172">
        <w:rPr>
          <w:rFonts w:asciiTheme="majorHAnsi" w:hAnsiTheme="majorHAnsi" w:cstheme="majorHAnsi"/>
          <w:iCs/>
          <w:sz w:val="28"/>
          <w:szCs w:val="28"/>
          <w:lang w:val="pt-BR"/>
        </w:rPr>
        <w:t xml:space="preserve">- Nhà trường đã triển khai </w:t>
      </w:r>
      <w:r w:rsidR="009823C0" w:rsidRPr="00981172">
        <w:rPr>
          <w:rFonts w:asciiTheme="majorHAnsi" w:hAnsiTheme="majorHAnsi" w:cstheme="majorHAnsi"/>
          <w:iCs/>
          <w:sz w:val="28"/>
          <w:szCs w:val="28"/>
          <w:lang w:val="pt-BR"/>
        </w:rPr>
        <w:t xml:space="preserve">lại </w:t>
      </w:r>
      <w:r w:rsidRPr="00981172">
        <w:rPr>
          <w:rFonts w:asciiTheme="majorHAnsi" w:hAnsiTheme="majorHAnsi" w:cstheme="majorHAnsi"/>
          <w:iCs/>
          <w:sz w:val="28"/>
          <w:szCs w:val="28"/>
          <w:lang w:val="pt-BR"/>
        </w:rPr>
        <w:t>Nghị định số 80/2017/NĐ-CP ngày 17/7/2017 của Thủ tướng  Chính phủ  về quy định môi trường giáo dục an toàn  lành mạnh, thân thiện, phòng chống bạo lực học đườ</w:t>
      </w:r>
      <w:r w:rsidR="00087F3E">
        <w:rPr>
          <w:rFonts w:asciiTheme="majorHAnsi" w:hAnsiTheme="majorHAnsi" w:cstheme="majorHAnsi"/>
          <w:iCs/>
          <w:sz w:val="28"/>
          <w:szCs w:val="28"/>
          <w:lang w:val="pt-BR"/>
        </w:rPr>
        <w:t>ng.</w:t>
      </w:r>
    </w:p>
    <w:p w:rsidR="00E877B3" w:rsidRPr="00981172" w:rsidRDefault="00445E68" w:rsidP="00F82A35">
      <w:pPr>
        <w:spacing w:after="0" w:line="20" w:lineRule="atLeast"/>
        <w:ind w:firstLine="720"/>
        <w:jc w:val="both"/>
        <w:rPr>
          <w:rFonts w:asciiTheme="majorHAnsi" w:hAnsiTheme="majorHAnsi" w:cstheme="majorHAnsi"/>
          <w:iCs/>
          <w:sz w:val="28"/>
          <w:szCs w:val="28"/>
          <w:lang w:val="pt-BR"/>
        </w:rPr>
      </w:pPr>
      <w:r w:rsidRPr="00981172">
        <w:rPr>
          <w:rFonts w:asciiTheme="majorHAnsi" w:hAnsiTheme="majorHAnsi" w:cstheme="majorHAnsi"/>
          <w:sz w:val="28"/>
          <w:szCs w:val="28"/>
          <w:lang w:val="pt-BR"/>
        </w:rPr>
        <w:t xml:space="preserve">- </w:t>
      </w:r>
      <w:r w:rsidRPr="00981172">
        <w:rPr>
          <w:rFonts w:asciiTheme="majorHAnsi" w:hAnsiTheme="majorHAnsi" w:cstheme="majorHAnsi"/>
          <w:iCs/>
          <w:sz w:val="28"/>
          <w:szCs w:val="28"/>
          <w:lang w:val="pt-BR"/>
        </w:rPr>
        <w:t>Công tác giáo dục đạo đức, pháp luật; giáo dục truyền thống cho HS ngày được tăng cường, quan tâm</w:t>
      </w:r>
      <w:r w:rsidR="009823C0" w:rsidRPr="00981172">
        <w:rPr>
          <w:rFonts w:asciiTheme="majorHAnsi" w:hAnsiTheme="majorHAnsi" w:cstheme="majorHAnsi"/>
          <w:iCs/>
          <w:sz w:val="28"/>
          <w:szCs w:val="28"/>
          <w:lang w:val="pt-BR"/>
        </w:rPr>
        <w:t xml:space="preserve"> hơn</w:t>
      </w:r>
      <w:r w:rsidRPr="00981172">
        <w:rPr>
          <w:rFonts w:asciiTheme="majorHAnsi" w:hAnsiTheme="majorHAnsi" w:cstheme="majorHAnsi"/>
          <w:iCs/>
          <w:sz w:val="28"/>
          <w:szCs w:val="28"/>
          <w:lang w:val="pt-BR"/>
        </w:rPr>
        <w:t xml:space="preserve">; </w:t>
      </w:r>
      <w:r w:rsidR="00A8790F" w:rsidRPr="00981172">
        <w:rPr>
          <w:rFonts w:asciiTheme="majorHAnsi" w:hAnsiTheme="majorHAnsi" w:cstheme="majorHAnsi"/>
          <w:iCs/>
          <w:sz w:val="28"/>
          <w:szCs w:val="28"/>
          <w:lang w:val="pt-BR"/>
        </w:rPr>
        <w:t>nhà trường đã phối hợp với Xã đoàn, Tư pháp, Ban công an xã tuyên tuyền giáo dục pháp luật, phòng chống bạo lực học đường, các tệ nạn xã hội  cho học sinh được 2 lần. N</w:t>
      </w:r>
      <w:r w:rsidRPr="00981172">
        <w:rPr>
          <w:rFonts w:asciiTheme="majorHAnsi" w:hAnsiTheme="majorHAnsi" w:cstheme="majorHAnsi"/>
          <w:iCs/>
          <w:sz w:val="28"/>
          <w:szCs w:val="28"/>
          <w:lang w:val="pt-BR"/>
        </w:rPr>
        <w:t xml:space="preserve">ăm học này tình trạng học sinh vi phạm nội quy </w:t>
      </w:r>
      <w:r w:rsidR="009823C0" w:rsidRPr="00981172">
        <w:rPr>
          <w:rFonts w:asciiTheme="majorHAnsi" w:hAnsiTheme="majorHAnsi" w:cstheme="majorHAnsi"/>
          <w:iCs/>
          <w:sz w:val="28"/>
          <w:szCs w:val="28"/>
          <w:lang w:val="pt-BR"/>
        </w:rPr>
        <w:t xml:space="preserve">vẫn còn nhưng nhà trường đã kết hợp kịp thời hơn với Ban Công an xã chấn chỉnh ngay nên đã </w:t>
      </w:r>
      <w:r w:rsidRPr="00981172">
        <w:rPr>
          <w:rFonts w:asciiTheme="majorHAnsi" w:hAnsiTheme="majorHAnsi" w:cstheme="majorHAnsi"/>
          <w:iCs/>
          <w:sz w:val="28"/>
          <w:szCs w:val="28"/>
          <w:lang w:val="pt-BR"/>
        </w:rPr>
        <w:t xml:space="preserve">hạn chế </w:t>
      </w:r>
      <w:r w:rsidR="009823C0" w:rsidRPr="00981172">
        <w:rPr>
          <w:rFonts w:asciiTheme="majorHAnsi" w:hAnsiTheme="majorHAnsi" w:cstheme="majorHAnsi"/>
          <w:iCs/>
          <w:sz w:val="28"/>
          <w:szCs w:val="28"/>
          <w:lang w:val="pt-BR"/>
        </w:rPr>
        <w:t>được sự lây lan tiêu cực trong học sinh.</w:t>
      </w:r>
      <w:r w:rsidR="00A8790F" w:rsidRPr="00981172">
        <w:rPr>
          <w:rFonts w:asciiTheme="majorHAnsi" w:hAnsiTheme="majorHAnsi" w:cstheme="majorHAnsi"/>
          <w:iCs/>
          <w:sz w:val="28"/>
          <w:szCs w:val="28"/>
          <w:lang w:val="pt-BR"/>
        </w:rPr>
        <w:t xml:space="preserve"> </w:t>
      </w:r>
    </w:p>
    <w:p w:rsidR="00E877B3" w:rsidRPr="00981172" w:rsidRDefault="00E877B3" w:rsidP="00F82A35">
      <w:pPr>
        <w:spacing w:after="0" w:line="20" w:lineRule="atLeast"/>
        <w:ind w:firstLine="720"/>
        <w:jc w:val="both"/>
        <w:rPr>
          <w:rFonts w:asciiTheme="majorHAnsi" w:hAnsiTheme="majorHAnsi" w:cstheme="majorHAnsi"/>
          <w:sz w:val="28"/>
          <w:szCs w:val="28"/>
          <w:lang w:val="en-SG"/>
        </w:rPr>
      </w:pPr>
      <w:r w:rsidRPr="00981172">
        <w:rPr>
          <w:rFonts w:asciiTheme="majorHAnsi" w:hAnsiTheme="majorHAnsi" w:cstheme="majorHAnsi"/>
          <w:iCs/>
          <w:sz w:val="28"/>
          <w:szCs w:val="28"/>
          <w:lang w:val="pt-BR"/>
        </w:rPr>
        <w:t xml:space="preserve">- </w:t>
      </w:r>
      <w:r w:rsidR="00977D22" w:rsidRPr="00981172">
        <w:rPr>
          <w:rFonts w:asciiTheme="majorHAnsi" w:hAnsiTheme="majorHAnsi" w:cstheme="majorHAnsi"/>
          <w:sz w:val="28"/>
          <w:szCs w:val="28"/>
          <w:lang w:val="en-SG"/>
        </w:rPr>
        <w:t>C</w:t>
      </w:r>
      <w:r w:rsidRPr="00981172">
        <w:rPr>
          <w:rFonts w:asciiTheme="majorHAnsi" w:hAnsiTheme="majorHAnsi" w:cstheme="majorHAnsi"/>
          <w:sz w:val="28"/>
          <w:szCs w:val="28"/>
        </w:rPr>
        <w:t>ông tác vệ sinh lớp học, trường họ</w:t>
      </w:r>
      <w:r w:rsidR="00977D22" w:rsidRPr="00981172">
        <w:rPr>
          <w:rFonts w:asciiTheme="majorHAnsi" w:hAnsiTheme="majorHAnsi" w:cstheme="majorHAnsi"/>
          <w:sz w:val="28"/>
          <w:szCs w:val="28"/>
        </w:rPr>
        <w:t>c</w:t>
      </w:r>
      <w:r w:rsidR="00977D22" w:rsidRPr="00981172">
        <w:rPr>
          <w:rFonts w:asciiTheme="majorHAnsi" w:hAnsiTheme="majorHAnsi" w:cstheme="majorHAnsi"/>
          <w:sz w:val="28"/>
          <w:szCs w:val="28"/>
          <w:lang w:val="en-SG"/>
        </w:rPr>
        <w:t xml:space="preserve">; </w:t>
      </w:r>
      <w:r w:rsidRPr="00981172">
        <w:rPr>
          <w:rFonts w:asciiTheme="majorHAnsi" w:hAnsiTheme="majorHAnsi" w:cstheme="majorHAnsi"/>
          <w:sz w:val="28"/>
          <w:szCs w:val="28"/>
        </w:rPr>
        <w:t>Việc tổ chức tuyên truyề</w:t>
      </w:r>
      <w:r w:rsidR="00977D22" w:rsidRPr="00981172">
        <w:rPr>
          <w:rFonts w:asciiTheme="majorHAnsi" w:hAnsiTheme="majorHAnsi" w:cstheme="majorHAnsi"/>
          <w:sz w:val="28"/>
          <w:szCs w:val="28"/>
        </w:rPr>
        <w:t>n phòng ch</w:t>
      </w:r>
      <w:r w:rsidR="00977D22" w:rsidRPr="00981172">
        <w:rPr>
          <w:rFonts w:asciiTheme="majorHAnsi" w:hAnsiTheme="majorHAnsi" w:cstheme="majorHAnsi"/>
          <w:sz w:val="28"/>
          <w:szCs w:val="28"/>
          <w:lang w:val="en-SG"/>
        </w:rPr>
        <w:t>ố</w:t>
      </w:r>
      <w:r w:rsidRPr="00981172">
        <w:rPr>
          <w:rFonts w:asciiTheme="majorHAnsi" w:hAnsiTheme="majorHAnsi" w:cstheme="majorHAnsi"/>
          <w:sz w:val="28"/>
          <w:szCs w:val="28"/>
        </w:rPr>
        <w:t xml:space="preserve">ng </w:t>
      </w:r>
      <w:r w:rsidR="00977D22" w:rsidRPr="00981172">
        <w:rPr>
          <w:rFonts w:asciiTheme="majorHAnsi" w:hAnsiTheme="majorHAnsi" w:cstheme="majorHAnsi"/>
          <w:sz w:val="28"/>
          <w:szCs w:val="28"/>
          <w:lang w:val="en-SG"/>
        </w:rPr>
        <w:t>dịch Covid-19, các bệnh lý học đường</w:t>
      </w:r>
      <w:r w:rsidR="00977D22" w:rsidRPr="00981172">
        <w:rPr>
          <w:rFonts w:asciiTheme="majorHAnsi" w:hAnsiTheme="majorHAnsi" w:cstheme="majorHAnsi"/>
          <w:sz w:val="28"/>
          <w:szCs w:val="28"/>
        </w:rPr>
        <w:t>,</w:t>
      </w:r>
      <w:r w:rsidR="00977D22" w:rsidRPr="00981172">
        <w:rPr>
          <w:rFonts w:asciiTheme="majorHAnsi" w:hAnsiTheme="majorHAnsi" w:cstheme="majorHAnsi"/>
          <w:sz w:val="28"/>
          <w:szCs w:val="28"/>
          <w:lang w:val="en-SG"/>
        </w:rPr>
        <w:t xml:space="preserve"> khám </w:t>
      </w:r>
      <w:r w:rsidRPr="00981172">
        <w:rPr>
          <w:rFonts w:asciiTheme="majorHAnsi" w:hAnsiTheme="majorHAnsi" w:cstheme="majorHAnsi"/>
          <w:sz w:val="28"/>
          <w:szCs w:val="28"/>
        </w:rPr>
        <w:t xml:space="preserve">sức khỏe </w:t>
      </w:r>
      <w:r w:rsidR="00977D22" w:rsidRPr="00981172">
        <w:rPr>
          <w:rFonts w:asciiTheme="majorHAnsi" w:hAnsiTheme="majorHAnsi" w:cstheme="majorHAnsi"/>
          <w:sz w:val="28"/>
          <w:szCs w:val="28"/>
          <w:lang w:val="en-SG"/>
        </w:rPr>
        <w:t xml:space="preserve">cho </w:t>
      </w:r>
      <w:r w:rsidRPr="00981172">
        <w:rPr>
          <w:rFonts w:asciiTheme="majorHAnsi" w:hAnsiTheme="majorHAnsi" w:cstheme="majorHAnsi"/>
          <w:sz w:val="28"/>
          <w:szCs w:val="28"/>
        </w:rPr>
        <w:t xml:space="preserve">HS </w:t>
      </w:r>
      <w:r w:rsidR="00977D22" w:rsidRPr="00981172">
        <w:rPr>
          <w:rFonts w:asciiTheme="majorHAnsi" w:hAnsiTheme="majorHAnsi" w:cstheme="majorHAnsi"/>
          <w:sz w:val="28"/>
          <w:szCs w:val="28"/>
          <w:lang w:val="en-SG"/>
        </w:rPr>
        <w:t xml:space="preserve">được </w:t>
      </w:r>
      <w:r w:rsidRPr="00981172">
        <w:rPr>
          <w:rFonts w:asciiTheme="majorHAnsi" w:hAnsiTheme="majorHAnsi" w:cstheme="majorHAnsi"/>
          <w:sz w:val="28"/>
          <w:szCs w:val="28"/>
        </w:rPr>
        <w:t>thực hiệ</w:t>
      </w:r>
      <w:r w:rsidR="00977D22" w:rsidRPr="00981172">
        <w:rPr>
          <w:rFonts w:asciiTheme="majorHAnsi" w:hAnsiTheme="majorHAnsi" w:cstheme="majorHAnsi"/>
          <w:sz w:val="28"/>
          <w:szCs w:val="28"/>
        </w:rPr>
        <w:t xml:space="preserve">n </w:t>
      </w:r>
      <w:r w:rsidR="003A2CE8" w:rsidRPr="00981172">
        <w:rPr>
          <w:rFonts w:asciiTheme="majorHAnsi" w:hAnsiTheme="majorHAnsi" w:cstheme="majorHAnsi"/>
          <w:sz w:val="28"/>
          <w:szCs w:val="28"/>
          <w:lang w:val="en-SG"/>
        </w:rPr>
        <w:t>chu đáo.</w:t>
      </w:r>
    </w:p>
    <w:p w:rsidR="00DB7A25" w:rsidRPr="00981172" w:rsidRDefault="00DB7A25" w:rsidP="00F82A35">
      <w:pPr>
        <w:shd w:val="clear" w:color="auto" w:fill="FFFFFF"/>
        <w:spacing w:after="0" w:line="20" w:lineRule="atLeast"/>
        <w:ind w:firstLine="720"/>
        <w:jc w:val="both"/>
        <w:rPr>
          <w:rFonts w:ascii="Times New Roman" w:hAnsi="Times New Roman" w:cs="Times New Roman"/>
          <w:sz w:val="28"/>
          <w:szCs w:val="28"/>
          <w:lang w:val="en-SG"/>
        </w:rPr>
      </w:pPr>
      <w:r w:rsidRPr="00981172">
        <w:rPr>
          <w:rFonts w:ascii="Times New Roman" w:hAnsi="Times New Roman" w:cs="Times New Roman"/>
          <w:sz w:val="28"/>
          <w:szCs w:val="28"/>
          <w:bdr w:val="none" w:sz="0" w:space="0" w:color="auto" w:frame="1"/>
          <w:shd w:val="clear" w:color="auto" w:fill="FFFFFF"/>
          <w:lang w:val="en-SG"/>
        </w:rPr>
        <w:t xml:space="preserve">- Chỉ đạo cho </w:t>
      </w:r>
      <w:r w:rsidRPr="00981172">
        <w:rPr>
          <w:rFonts w:ascii="Times New Roman" w:hAnsi="Times New Roman" w:cs="Times New Roman"/>
          <w:sz w:val="28"/>
          <w:szCs w:val="28"/>
          <w:bdr w:val="none" w:sz="0" w:space="0" w:color="auto" w:frame="1"/>
          <w:shd w:val="clear" w:color="auto" w:fill="FFFFFF"/>
        </w:rPr>
        <w:t xml:space="preserve">Liên đội xây dựng được nhiều kế hoạch, tổ </w:t>
      </w:r>
      <w:r w:rsidRPr="00981172">
        <w:rPr>
          <w:rFonts w:ascii="Times New Roman" w:hAnsi="Times New Roman" w:cs="Times New Roman"/>
          <w:sz w:val="28"/>
          <w:szCs w:val="28"/>
          <w:bdr w:val="none" w:sz="0" w:space="0" w:color="auto" w:frame="1"/>
          <w:shd w:val="clear" w:color="auto" w:fill="FFFFFF"/>
          <w:lang w:val="en-SG"/>
        </w:rPr>
        <w:t>chức và tham gia dự</w:t>
      </w:r>
      <w:r w:rsidR="00F82A35" w:rsidRPr="00981172">
        <w:rPr>
          <w:rFonts w:ascii="Times New Roman" w:hAnsi="Times New Roman" w:cs="Times New Roman"/>
          <w:sz w:val="28"/>
          <w:szCs w:val="28"/>
          <w:bdr w:val="none" w:sz="0" w:space="0" w:color="auto" w:frame="1"/>
          <w:shd w:val="clear" w:color="auto" w:fill="FFFFFF"/>
          <w:lang w:val="en-SG"/>
        </w:rPr>
        <w:t xml:space="preserve"> thi </w:t>
      </w:r>
      <w:r w:rsidRPr="00981172">
        <w:rPr>
          <w:rFonts w:ascii="Times New Roman" w:hAnsi="Times New Roman" w:cs="Times New Roman"/>
          <w:sz w:val="28"/>
          <w:szCs w:val="28"/>
          <w:bdr w:val="none" w:sz="0" w:space="0" w:color="auto" w:frame="1"/>
          <w:shd w:val="clear" w:color="auto" w:fill="FFFFFF"/>
          <w:lang w:val="en-SG"/>
        </w:rPr>
        <w:t>nhiề</w:t>
      </w:r>
      <w:r w:rsidR="00F82A35" w:rsidRPr="00981172">
        <w:rPr>
          <w:rFonts w:ascii="Times New Roman" w:hAnsi="Times New Roman" w:cs="Times New Roman"/>
          <w:sz w:val="28"/>
          <w:szCs w:val="28"/>
          <w:bdr w:val="none" w:sz="0" w:space="0" w:color="auto" w:frame="1"/>
          <w:shd w:val="clear" w:color="auto" w:fill="FFFFFF"/>
          <w:lang w:val="en-SG"/>
        </w:rPr>
        <w:t xml:space="preserve">u </w:t>
      </w:r>
      <w:r w:rsidRPr="00981172">
        <w:rPr>
          <w:rFonts w:ascii="Times New Roman" w:hAnsi="Times New Roman" w:cs="Times New Roman"/>
          <w:sz w:val="28"/>
          <w:szCs w:val="28"/>
          <w:bdr w:val="none" w:sz="0" w:space="0" w:color="auto" w:frame="1"/>
          <w:shd w:val="clear" w:color="auto" w:fill="FFFFFF"/>
          <w:lang w:val="en-SG"/>
        </w:rPr>
        <w:t xml:space="preserve">hoạt động </w:t>
      </w:r>
      <w:r w:rsidRPr="00981172">
        <w:rPr>
          <w:rFonts w:ascii="Times New Roman" w:hAnsi="Times New Roman" w:cs="Times New Roman"/>
          <w:sz w:val="28"/>
          <w:szCs w:val="28"/>
          <w:bdr w:val="none" w:sz="0" w:space="0" w:color="auto" w:frame="1"/>
          <w:shd w:val="clear" w:color="auto" w:fill="FFFFFF"/>
        </w:rPr>
        <w:t xml:space="preserve">để chào mừng ngày các ngày lễ lớn trong năm; </w:t>
      </w:r>
      <w:r w:rsidRPr="00981172">
        <w:rPr>
          <w:rFonts w:ascii="Times New Roman" w:hAnsi="Times New Roman" w:cs="Times New Roman"/>
          <w:sz w:val="28"/>
          <w:szCs w:val="28"/>
        </w:rPr>
        <w:t>Tổ chức đượ</w:t>
      </w:r>
      <w:r w:rsidR="00F82A35" w:rsidRPr="00981172">
        <w:rPr>
          <w:rFonts w:ascii="Times New Roman" w:hAnsi="Times New Roman" w:cs="Times New Roman"/>
          <w:sz w:val="28"/>
          <w:szCs w:val="28"/>
        </w:rPr>
        <w:t xml:space="preserve">c </w:t>
      </w:r>
      <w:r w:rsidR="00F82A35" w:rsidRPr="00981172">
        <w:rPr>
          <w:rFonts w:ascii="Times New Roman" w:hAnsi="Times New Roman" w:cs="Times New Roman"/>
          <w:sz w:val="28"/>
          <w:szCs w:val="28"/>
          <w:lang w:val="en-SG"/>
        </w:rPr>
        <w:t xml:space="preserve">hoạt động </w:t>
      </w:r>
      <w:r w:rsidRPr="00981172">
        <w:rPr>
          <w:rFonts w:ascii="Times New Roman" w:hAnsi="Times New Roman" w:cs="Times New Roman"/>
          <w:sz w:val="28"/>
          <w:szCs w:val="28"/>
        </w:rPr>
        <w:t>giờ ra chơi trải nghiệm sáng tạ</w:t>
      </w:r>
      <w:r w:rsidR="00D3156F" w:rsidRPr="00981172">
        <w:rPr>
          <w:rFonts w:ascii="Times New Roman" w:hAnsi="Times New Roman" w:cs="Times New Roman"/>
          <w:sz w:val="28"/>
          <w:szCs w:val="28"/>
        </w:rPr>
        <w:t>o</w:t>
      </w:r>
      <w:r w:rsidR="00D3156F" w:rsidRPr="00981172">
        <w:rPr>
          <w:rFonts w:ascii="Times New Roman" w:hAnsi="Times New Roman" w:cs="Times New Roman"/>
          <w:sz w:val="28"/>
          <w:szCs w:val="28"/>
          <w:lang w:val="en-SG"/>
        </w:rPr>
        <w:t>; đ</w:t>
      </w:r>
      <w:r w:rsidRPr="00981172">
        <w:rPr>
          <w:rFonts w:ascii="Times New Roman" w:hAnsi="Times New Roman" w:cs="Times New Roman"/>
          <w:sz w:val="28"/>
          <w:szCs w:val="28"/>
        </w:rPr>
        <w:t>ây là sân chơi lành mạnh, bổ ích</w:t>
      </w:r>
      <w:r w:rsidRPr="00981172">
        <w:rPr>
          <w:rFonts w:ascii="Times New Roman" w:hAnsi="Times New Roman" w:cs="Times New Roman"/>
          <w:sz w:val="28"/>
          <w:szCs w:val="28"/>
          <w:lang w:val="en-SG"/>
        </w:rPr>
        <w:t xml:space="preserve"> </w:t>
      </w:r>
      <w:r w:rsidRPr="00981172">
        <w:rPr>
          <w:rFonts w:ascii="Times New Roman" w:hAnsi="Times New Roman" w:cs="Times New Roman"/>
          <w:sz w:val="28"/>
          <w:szCs w:val="28"/>
        </w:rPr>
        <w:t>nhằm giáo dục phát triển toàn diện</w:t>
      </w:r>
      <w:r w:rsidRPr="00981172">
        <w:rPr>
          <w:rFonts w:ascii="Times New Roman" w:hAnsi="Times New Roman" w:cs="Times New Roman"/>
          <w:sz w:val="28"/>
          <w:szCs w:val="28"/>
          <w:lang w:val="en-SG"/>
        </w:rPr>
        <w:t xml:space="preserve"> cho học sinh. Qua k</w:t>
      </w:r>
      <w:r w:rsidRPr="00981172">
        <w:rPr>
          <w:rFonts w:ascii="Times New Roman" w:hAnsi="Times New Roman" w:cs="Times New Roman"/>
          <w:sz w:val="28"/>
          <w:szCs w:val="28"/>
        </w:rPr>
        <w:t xml:space="preserve">iểm tra </w:t>
      </w:r>
      <w:r w:rsidRPr="00981172">
        <w:rPr>
          <w:rFonts w:ascii="Times New Roman" w:hAnsi="Times New Roman" w:cs="Times New Roman"/>
          <w:sz w:val="28"/>
          <w:szCs w:val="28"/>
          <w:lang w:val="en-SG"/>
        </w:rPr>
        <w:t xml:space="preserve">các </w:t>
      </w:r>
      <w:r w:rsidRPr="00981172">
        <w:rPr>
          <w:rFonts w:ascii="Times New Roman" w:hAnsi="Times New Roman" w:cs="Times New Roman"/>
          <w:sz w:val="28"/>
          <w:szCs w:val="28"/>
        </w:rPr>
        <w:t xml:space="preserve">chuyên đề </w:t>
      </w:r>
      <w:r w:rsidR="00D3156F" w:rsidRPr="00981172">
        <w:rPr>
          <w:rFonts w:ascii="Times New Roman" w:hAnsi="Times New Roman" w:cs="Times New Roman"/>
          <w:sz w:val="28"/>
          <w:szCs w:val="28"/>
          <w:lang w:val="en-SG"/>
        </w:rPr>
        <w:t xml:space="preserve">về </w:t>
      </w:r>
      <w:r w:rsidRPr="00981172">
        <w:rPr>
          <w:rFonts w:ascii="Times New Roman" w:hAnsi="Times New Roman" w:cs="Times New Roman"/>
          <w:sz w:val="28"/>
          <w:szCs w:val="28"/>
          <w:lang w:val="en-SG"/>
        </w:rPr>
        <w:t xml:space="preserve">Rèn luyện đội viên đã góp phần </w:t>
      </w:r>
      <w:r w:rsidRPr="00981172">
        <w:rPr>
          <w:rFonts w:ascii="Times New Roman" w:hAnsi="Times New Roman" w:cs="Times New Roman"/>
          <w:sz w:val="28"/>
          <w:szCs w:val="28"/>
        </w:rPr>
        <w:t>GD KNS cho học sinh.</w:t>
      </w:r>
    </w:p>
    <w:p w:rsidR="00B849C4" w:rsidRPr="007052A5" w:rsidRDefault="00D3156F" w:rsidP="00F82A35">
      <w:pPr>
        <w:spacing w:after="0" w:line="20" w:lineRule="atLeast"/>
        <w:ind w:firstLine="720"/>
        <w:jc w:val="both"/>
        <w:rPr>
          <w:rFonts w:asciiTheme="majorHAnsi" w:eastAsia="Times New Roman" w:hAnsiTheme="majorHAnsi" w:cstheme="majorHAnsi"/>
          <w:b/>
          <w:i/>
          <w:sz w:val="28"/>
          <w:szCs w:val="28"/>
          <w:lang w:val="pt-BR"/>
        </w:rPr>
      </w:pPr>
      <w:r w:rsidRPr="007052A5">
        <w:rPr>
          <w:rFonts w:asciiTheme="majorHAnsi" w:eastAsia="Times New Roman" w:hAnsiTheme="majorHAnsi" w:cstheme="majorHAnsi"/>
          <w:b/>
          <w:i/>
          <w:sz w:val="28"/>
          <w:szCs w:val="28"/>
          <w:lang w:val="pt-BR"/>
        </w:rPr>
        <w:t>*</w:t>
      </w:r>
      <w:r w:rsidR="00B849C4" w:rsidRPr="007052A5">
        <w:rPr>
          <w:rFonts w:asciiTheme="majorHAnsi" w:eastAsia="Times New Roman" w:hAnsiTheme="majorHAnsi" w:cstheme="majorHAnsi"/>
          <w:b/>
          <w:i/>
          <w:sz w:val="28"/>
          <w:szCs w:val="28"/>
          <w:lang w:val="pt-BR"/>
        </w:rPr>
        <w:t xml:space="preserve"> Các hoạt động</w:t>
      </w:r>
      <w:r w:rsidR="0048672B" w:rsidRPr="007052A5">
        <w:rPr>
          <w:rFonts w:asciiTheme="majorHAnsi" w:eastAsia="Times New Roman" w:hAnsiTheme="majorHAnsi" w:cstheme="majorHAnsi"/>
          <w:b/>
          <w:i/>
          <w:sz w:val="28"/>
          <w:szCs w:val="28"/>
          <w:lang w:val="pt-BR"/>
        </w:rPr>
        <w:t>, cuộc thi</w:t>
      </w:r>
      <w:r w:rsidR="007052A5">
        <w:rPr>
          <w:rFonts w:asciiTheme="majorHAnsi" w:eastAsia="Times New Roman" w:hAnsiTheme="majorHAnsi" w:cstheme="majorHAnsi"/>
          <w:b/>
          <w:i/>
          <w:sz w:val="28"/>
          <w:szCs w:val="28"/>
          <w:lang w:val="pt-BR"/>
        </w:rPr>
        <w:t xml:space="preserve"> đã thực hiện được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46"/>
        <w:gridCol w:w="1843"/>
      </w:tblGrid>
      <w:tr w:rsidR="00981172" w:rsidRPr="00981172" w:rsidTr="00631399">
        <w:tc>
          <w:tcPr>
            <w:tcW w:w="567" w:type="dxa"/>
            <w:shd w:val="clear" w:color="auto" w:fill="auto"/>
          </w:tcPr>
          <w:p w:rsidR="00B849C4" w:rsidRPr="00981172" w:rsidRDefault="00B849C4" w:rsidP="00631399">
            <w:pPr>
              <w:spacing w:after="0" w:line="20" w:lineRule="atLeast"/>
              <w:jc w:val="center"/>
              <w:rPr>
                <w:rFonts w:ascii="Times New Roman" w:hAnsi="Times New Roman"/>
                <w:b/>
                <w:sz w:val="26"/>
                <w:szCs w:val="24"/>
              </w:rPr>
            </w:pPr>
            <w:r w:rsidRPr="00981172">
              <w:rPr>
                <w:rFonts w:ascii="Times New Roman" w:hAnsi="Times New Roman"/>
                <w:b/>
                <w:sz w:val="26"/>
                <w:szCs w:val="24"/>
              </w:rPr>
              <w:t>TT</w:t>
            </w:r>
          </w:p>
        </w:tc>
        <w:tc>
          <w:tcPr>
            <w:tcW w:w="6946" w:type="dxa"/>
            <w:shd w:val="clear" w:color="auto" w:fill="auto"/>
          </w:tcPr>
          <w:p w:rsidR="00B849C4" w:rsidRPr="00981172" w:rsidRDefault="0048672B" w:rsidP="00631399">
            <w:pPr>
              <w:spacing w:after="0" w:line="20" w:lineRule="atLeast"/>
              <w:jc w:val="center"/>
              <w:rPr>
                <w:rFonts w:ascii="Times New Roman" w:hAnsi="Times New Roman"/>
                <w:b/>
                <w:sz w:val="26"/>
                <w:szCs w:val="24"/>
                <w:lang w:val="en-SG"/>
              </w:rPr>
            </w:pPr>
            <w:r w:rsidRPr="00981172">
              <w:rPr>
                <w:rFonts w:ascii="Times New Roman" w:hAnsi="Times New Roman"/>
                <w:b/>
                <w:sz w:val="26"/>
                <w:szCs w:val="24"/>
              </w:rPr>
              <w:t xml:space="preserve">Tên </w:t>
            </w:r>
            <w:r w:rsidRPr="00981172">
              <w:rPr>
                <w:rFonts w:ascii="Times New Roman" w:hAnsi="Times New Roman"/>
                <w:b/>
                <w:sz w:val="26"/>
                <w:szCs w:val="24"/>
                <w:lang w:val="en-SG"/>
              </w:rPr>
              <w:t>hoạt động, cuộc thi</w:t>
            </w:r>
          </w:p>
        </w:tc>
        <w:tc>
          <w:tcPr>
            <w:tcW w:w="1843" w:type="dxa"/>
            <w:shd w:val="clear" w:color="auto" w:fill="auto"/>
          </w:tcPr>
          <w:p w:rsidR="0075234F" w:rsidRPr="00981172" w:rsidRDefault="00B849C4" w:rsidP="00631399">
            <w:pPr>
              <w:spacing w:after="0" w:line="20" w:lineRule="atLeast"/>
              <w:jc w:val="center"/>
              <w:rPr>
                <w:rFonts w:ascii="Times New Roman" w:hAnsi="Times New Roman"/>
                <w:b/>
                <w:sz w:val="26"/>
                <w:szCs w:val="24"/>
                <w:lang w:val="en-SG"/>
              </w:rPr>
            </w:pPr>
            <w:r w:rsidRPr="00981172">
              <w:rPr>
                <w:rFonts w:ascii="Times New Roman" w:hAnsi="Times New Roman"/>
                <w:b/>
                <w:sz w:val="26"/>
                <w:szCs w:val="24"/>
              </w:rPr>
              <w:t>T</w:t>
            </w:r>
            <w:r w:rsidRPr="00981172">
              <w:rPr>
                <w:rFonts w:ascii="Times New Roman" w:hAnsi="Times New Roman"/>
                <w:b/>
                <w:sz w:val="26"/>
                <w:szCs w:val="24"/>
                <w:lang w:val="en-SG"/>
              </w:rPr>
              <w:t>hời gian</w:t>
            </w:r>
          </w:p>
          <w:p w:rsidR="00B849C4" w:rsidRPr="00981172" w:rsidRDefault="00B849C4" w:rsidP="00631399">
            <w:pPr>
              <w:spacing w:after="0" w:line="20" w:lineRule="atLeast"/>
              <w:jc w:val="center"/>
              <w:rPr>
                <w:rFonts w:ascii="Times New Roman" w:hAnsi="Times New Roman"/>
                <w:b/>
                <w:sz w:val="26"/>
                <w:szCs w:val="24"/>
                <w:lang w:val="en-SG"/>
              </w:rPr>
            </w:pPr>
            <w:r w:rsidRPr="00981172">
              <w:rPr>
                <w:rFonts w:ascii="Times New Roman" w:hAnsi="Times New Roman"/>
                <w:b/>
                <w:sz w:val="26"/>
                <w:szCs w:val="24"/>
                <w:lang w:val="en-SG"/>
              </w:rPr>
              <w:t>tổ chức</w:t>
            </w:r>
          </w:p>
        </w:tc>
      </w:tr>
      <w:tr w:rsidR="00981172" w:rsidRPr="00981172" w:rsidTr="00631399">
        <w:tc>
          <w:tcPr>
            <w:tcW w:w="567" w:type="dxa"/>
            <w:shd w:val="clear" w:color="auto" w:fill="auto"/>
          </w:tcPr>
          <w:p w:rsidR="00BF1099" w:rsidRPr="00981172" w:rsidRDefault="00F3359F" w:rsidP="00175E5B">
            <w:pPr>
              <w:spacing w:after="0" w:line="20" w:lineRule="atLeast"/>
              <w:jc w:val="center"/>
              <w:rPr>
                <w:rFonts w:ascii="Times New Roman" w:hAnsi="Times New Roman" w:cs="Times New Roman"/>
                <w:sz w:val="26"/>
                <w:szCs w:val="24"/>
                <w:lang w:val="pt-BR"/>
              </w:rPr>
            </w:pPr>
            <w:r w:rsidRPr="00981172">
              <w:rPr>
                <w:rFonts w:ascii="Times New Roman" w:hAnsi="Times New Roman" w:cs="Times New Roman"/>
                <w:sz w:val="26"/>
                <w:szCs w:val="24"/>
                <w:lang w:val="pt-BR"/>
              </w:rPr>
              <w:t>1</w:t>
            </w:r>
          </w:p>
        </w:tc>
        <w:tc>
          <w:tcPr>
            <w:tcW w:w="6946" w:type="dxa"/>
            <w:shd w:val="clear" w:color="auto" w:fill="auto"/>
          </w:tcPr>
          <w:p w:rsidR="00BF1099" w:rsidRPr="00981172" w:rsidRDefault="00BF1099" w:rsidP="00631399">
            <w:pPr>
              <w:spacing w:after="0" w:line="20" w:lineRule="atLeast"/>
              <w:jc w:val="both"/>
              <w:rPr>
                <w:rFonts w:ascii="Times New Roman" w:hAnsi="Times New Roman" w:cs="Times New Roman"/>
                <w:sz w:val="26"/>
                <w:szCs w:val="24"/>
                <w:lang w:val="pt-BR"/>
              </w:rPr>
            </w:pPr>
            <w:r w:rsidRPr="00981172">
              <w:rPr>
                <w:rFonts w:ascii="Times New Roman" w:hAnsi="Times New Roman" w:cs="Times New Roman"/>
                <w:sz w:val="26"/>
                <w:szCs w:val="24"/>
                <w:lang w:val="pt-BR"/>
              </w:rPr>
              <w:t>- Vui hội trăng rằm</w:t>
            </w:r>
          </w:p>
        </w:tc>
        <w:tc>
          <w:tcPr>
            <w:tcW w:w="1843" w:type="dxa"/>
            <w:shd w:val="clear" w:color="auto" w:fill="auto"/>
          </w:tcPr>
          <w:p w:rsidR="00BF1099" w:rsidRPr="00981172" w:rsidRDefault="00BF1099" w:rsidP="00631399">
            <w:pPr>
              <w:spacing w:after="0" w:line="20" w:lineRule="atLeast"/>
              <w:jc w:val="both"/>
              <w:rPr>
                <w:rFonts w:ascii="Times New Roman" w:hAnsi="Times New Roman"/>
                <w:sz w:val="26"/>
                <w:szCs w:val="24"/>
              </w:rPr>
            </w:pPr>
            <w:r w:rsidRPr="00981172">
              <w:rPr>
                <w:rFonts w:ascii="Times New Roman" w:hAnsi="Times New Roman"/>
                <w:sz w:val="26"/>
                <w:szCs w:val="24"/>
              </w:rPr>
              <w:t xml:space="preserve">Tháng </w:t>
            </w:r>
            <w:r w:rsidRPr="00981172">
              <w:rPr>
                <w:rFonts w:ascii="Times New Roman" w:hAnsi="Times New Roman"/>
                <w:sz w:val="26"/>
                <w:szCs w:val="24"/>
                <w:lang w:val="en-SG"/>
              </w:rPr>
              <w:t>0</w:t>
            </w:r>
            <w:r w:rsidRPr="00981172">
              <w:rPr>
                <w:rFonts w:ascii="Times New Roman" w:hAnsi="Times New Roman"/>
                <w:sz w:val="26"/>
                <w:szCs w:val="24"/>
              </w:rPr>
              <w:t>9/2020</w:t>
            </w:r>
          </w:p>
        </w:tc>
      </w:tr>
      <w:tr w:rsidR="00981172" w:rsidRPr="00981172" w:rsidTr="00631399">
        <w:tc>
          <w:tcPr>
            <w:tcW w:w="567" w:type="dxa"/>
            <w:shd w:val="clear" w:color="auto" w:fill="auto"/>
          </w:tcPr>
          <w:p w:rsidR="00BF1099" w:rsidRPr="00981172" w:rsidRDefault="00F3359F" w:rsidP="00175E5B">
            <w:pPr>
              <w:spacing w:after="0" w:line="20" w:lineRule="atLeast"/>
              <w:jc w:val="center"/>
              <w:rPr>
                <w:rFonts w:ascii="Times New Roman" w:hAnsi="Times New Roman" w:cs="Times New Roman"/>
                <w:sz w:val="26"/>
                <w:szCs w:val="24"/>
                <w:lang w:val="pt-BR"/>
              </w:rPr>
            </w:pPr>
            <w:r w:rsidRPr="00981172">
              <w:rPr>
                <w:rFonts w:ascii="Times New Roman" w:hAnsi="Times New Roman" w:cs="Times New Roman"/>
                <w:sz w:val="26"/>
                <w:szCs w:val="24"/>
                <w:lang w:val="pt-BR"/>
              </w:rPr>
              <w:t>2</w:t>
            </w:r>
          </w:p>
        </w:tc>
        <w:tc>
          <w:tcPr>
            <w:tcW w:w="6946" w:type="dxa"/>
            <w:shd w:val="clear" w:color="auto" w:fill="auto"/>
          </w:tcPr>
          <w:p w:rsidR="00BF1099" w:rsidRPr="00981172" w:rsidRDefault="00BF1099" w:rsidP="00631399">
            <w:pPr>
              <w:spacing w:after="0" w:line="20" w:lineRule="atLeast"/>
              <w:jc w:val="both"/>
              <w:rPr>
                <w:rFonts w:ascii="Times New Roman" w:hAnsi="Times New Roman" w:cs="Times New Roman"/>
                <w:sz w:val="26"/>
                <w:szCs w:val="24"/>
                <w:lang w:val="pt-BR"/>
              </w:rPr>
            </w:pPr>
            <w:r w:rsidRPr="00981172">
              <w:rPr>
                <w:rFonts w:ascii="Times New Roman" w:hAnsi="Times New Roman" w:cs="Times New Roman"/>
                <w:sz w:val="26"/>
                <w:szCs w:val="24"/>
                <w:lang w:val="pt-BR"/>
              </w:rPr>
              <w:t>- Tuyên truyền phòng chống bạo lực học đường, phòng chống tệ nạn xã hội, ma túy, mại dâm</w:t>
            </w:r>
          </w:p>
        </w:tc>
        <w:tc>
          <w:tcPr>
            <w:tcW w:w="1843" w:type="dxa"/>
            <w:shd w:val="clear" w:color="auto" w:fill="auto"/>
          </w:tcPr>
          <w:p w:rsidR="00BF1099" w:rsidRPr="00981172" w:rsidRDefault="00BF1099" w:rsidP="00631399">
            <w:pPr>
              <w:spacing w:after="0" w:line="20" w:lineRule="atLeast"/>
              <w:jc w:val="both"/>
              <w:rPr>
                <w:rFonts w:ascii="Times New Roman" w:hAnsi="Times New Roman"/>
                <w:sz w:val="26"/>
                <w:szCs w:val="24"/>
              </w:rPr>
            </w:pPr>
            <w:r w:rsidRPr="00981172">
              <w:rPr>
                <w:rFonts w:ascii="Times New Roman" w:hAnsi="Times New Roman"/>
                <w:sz w:val="26"/>
                <w:szCs w:val="24"/>
              </w:rPr>
              <w:t xml:space="preserve">Tháng </w:t>
            </w:r>
            <w:r w:rsidRPr="00981172">
              <w:rPr>
                <w:rFonts w:ascii="Times New Roman" w:hAnsi="Times New Roman"/>
                <w:sz w:val="26"/>
                <w:szCs w:val="24"/>
                <w:lang w:val="en-SG"/>
              </w:rPr>
              <w:t>0</w:t>
            </w:r>
            <w:r w:rsidRPr="00981172">
              <w:rPr>
                <w:rFonts w:ascii="Times New Roman" w:hAnsi="Times New Roman"/>
                <w:sz w:val="26"/>
                <w:szCs w:val="24"/>
              </w:rPr>
              <w:t>9/2020</w:t>
            </w:r>
          </w:p>
        </w:tc>
      </w:tr>
      <w:tr w:rsidR="00981172" w:rsidRPr="00981172" w:rsidTr="00631399">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3</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Pr="00981172">
              <w:rPr>
                <w:rFonts w:ascii="Times New Roman" w:hAnsi="Times New Roman"/>
                <w:sz w:val="26"/>
                <w:szCs w:val="24"/>
              </w:rPr>
              <w:t>Cổng trường ATGT “Xanh – Sạch – Đẹp – An toàn”</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 xml:space="preserve">Tháng </w:t>
            </w:r>
            <w:r w:rsidR="0075234F" w:rsidRPr="00981172">
              <w:rPr>
                <w:rFonts w:ascii="Times New Roman" w:hAnsi="Times New Roman"/>
                <w:sz w:val="26"/>
                <w:szCs w:val="24"/>
                <w:lang w:val="en-SG"/>
              </w:rPr>
              <w:t>0</w:t>
            </w:r>
            <w:r w:rsidRPr="00981172">
              <w:rPr>
                <w:rFonts w:ascii="Times New Roman" w:hAnsi="Times New Roman"/>
                <w:sz w:val="26"/>
                <w:szCs w:val="24"/>
              </w:rPr>
              <w:t>9/2020</w:t>
            </w:r>
          </w:p>
        </w:tc>
      </w:tr>
      <w:tr w:rsidR="00981172" w:rsidRPr="00981172" w:rsidTr="00631399">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4</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Pr="00981172">
              <w:rPr>
                <w:rFonts w:ascii="Times New Roman" w:hAnsi="Times New Roman"/>
                <w:sz w:val="26"/>
                <w:szCs w:val="24"/>
              </w:rPr>
              <w:t>Vẽ tranh chủ đề “Biển đảo - Quê hương em”</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11/2020</w:t>
            </w:r>
          </w:p>
        </w:tc>
      </w:tr>
      <w:tr w:rsidR="00981172" w:rsidRPr="00981172" w:rsidTr="00631399">
        <w:tc>
          <w:tcPr>
            <w:tcW w:w="567" w:type="dxa"/>
            <w:shd w:val="clear" w:color="auto" w:fill="auto"/>
          </w:tcPr>
          <w:p w:rsidR="00BF1099" w:rsidRPr="00981172" w:rsidRDefault="00F3359F" w:rsidP="00175E5B">
            <w:pPr>
              <w:spacing w:after="0" w:line="20" w:lineRule="atLeast"/>
              <w:jc w:val="center"/>
              <w:rPr>
                <w:rFonts w:ascii="Times New Roman" w:hAnsi="Times New Roman" w:cs="Times New Roman"/>
                <w:sz w:val="26"/>
                <w:szCs w:val="24"/>
                <w:lang w:val="pt-BR"/>
              </w:rPr>
            </w:pPr>
            <w:r w:rsidRPr="00981172">
              <w:rPr>
                <w:rFonts w:ascii="Times New Roman" w:hAnsi="Times New Roman" w:cs="Times New Roman"/>
                <w:sz w:val="26"/>
                <w:szCs w:val="24"/>
                <w:lang w:val="pt-BR"/>
              </w:rPr>
              <w:t>5</w:t>
            </w:r>
          </w:p>
        </w:tc>
        <w:tc>
          <w:tcPr>
            <w:tcW w:w="6946" w:type="dxa"/>
            <w:shd w:val="clear" w:color="auto" w:fill="auto"/>
          </w:tcPr>
          <w:p w:rsidR="00BF1099" w:rsidRPr="00981172" w:rsidRDefault="00BF1099" w:rsidP="00631399">
            <w:pPr>
              <w:spacing w:after="0" w:line="20" w:lineRule="atLeast"/>
              <w:jc w:val="both"/>
              <w:rPr>
                <w:rFonts w:ascii="Times New Roman" w:hAnsi="Times New Roman" w:cs="Times New Roman"/>
                <w:sz w:val="26"/>
                <w:szCs w:val="24"/>
                <w:lang w:val="pt-BR"/>
              </w:rPr>
            </w:pPr>
            <w:r w:rsidRPr="00981172">
              <w:rPr>
                <w:rFonts w:ascii="Times New Roman" w:hAnsi="Times New Roman" w:cs="Times New Roman"/>
                <w:sz w:val="26"/>
                <w:szCs w:val="24"/>
                <w:lang w:val="pt-BR"/>
              </w:rPr>
              <w:t>- Hội thi Vẽ tranh Kỉ niệm Ngày nhà giáo VN</w:t>
            </w:r>
          </w:p>
        </w:tc>
        <w:tc>
          <w:tcPr>
            <w:tcW w:w="1843" w:type="dxa"/>
            <w:shd w:val="clear" w:color="auto" w:fill="auto"/>
          </w:tcPr>
          <w:p w:rsidR="00BF1099" w:rsidRPr="00981172" w:rsidRDefault="00BF1099"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11/2020</w:t>
            </w:r>
          </w:p>
        </w:tc>
      </w:tr>
      <w:tr w:rsidR="00981172" w:rsidRPr="00981172" w:rsidTr="00631399">
        <w:tc>
          <w:tcPr>
            <w:tcW w:w="567" w:type="dxa"/>
            <w:shd w:val="clear" w:color="auto" w:fill="auto"/>
          </w:tcPr>
          <w:p w:rsidR="00BF1099" w:rsidRPr="00981172" w:rsidRDefault="00F3359F" w:rsidP="00175E5B">
            <w:pPr>
              <w:spacing w:after="0" w:line="20" w:lineRule="atLeast"/>
              <w:jc w:val="center"/>
              <w:rPr>
                <w:rFonts w:ascii="Times New Roman" w:hAnsi="Times New Roman" w:cs="Times New Roman"/>
                <w:sz w:val="26"/>
                <w:szCs w:val="24"/>
                <w:lang w:val="pt-BR"/>
              </w:rPr>
            </w:pPr>
            <w:r w:rsidRPr="00981172">
              <w:rPr>
                <w:rFonts w:ascii="Times New Roman" w:hAnsi="Times New Roman" w:cs="Times New Roman"/>
                <w:sz w:val="26"/>
                <w:szCs w:val="24"/>
                <w:lang w:val="pt-BR"/>
              </w:rPr>
              <w:t>6</w:t>
            </w:r>
          </w:p>
        </w:tc>
        <w:tc>
          <w:tcPr>
            <w:tcW w:w="6946" w:type="dxa"/>
            <w:shd w:val="clear" w:color="auto" w:fill="auto"/>
          </w:tcPr>
          <w:p w:rsidR="00BF1099" w:rsidRPr="00981172" w:rsidRDefault="00BF1099" w:rsidP="00631399">
            <w:pPr>
              <w:spacing w:after="0" w:line="20" w:lineRule="atLeast"/>
              <w:jc w:val="both"/>
              <w:rPr>
                <w:rFonts w:ascii="Times New Roman" w:hAnsi="Times New Roman" w:cs="Times New Roman"/>
                <w:sz w:val="26"/>
                <w:szCs w:val="24"/>
                <w:lang w:val="pt-BR"/>
              </w:rPr>
            </w:pPr>
            <w:r w:rsidRPr="00981172">
              <w:rPr>
                <w:rFonts w:ascii="Times New Roman" w:hAnsi="Times New Roman" w:cs="Times New Roman"/>
                <w:sz w:val="26"/>
                <w:szCs w:val="24"/>
                <w:lang w:val="pt-BR"/>
              </w:rPr>
              <w:t>- Phát động và triển khai Giờ ra chơi trải nghiệm sáng tạo</w:t>
            </w:r>
          </w:p>
        </w:tc>
        <w:tc>
          <w:tcPr>
            <w:tcW w:w="1843" w:type="dxa"/>
            <w:shd w:val="clear" w:color="auto" w:fill="auto"/>
          </w:tcPr>
          <w:p w:rsidR="00BF1099" w:rsidRPr="00981172" w:rsidRDefault="00BF1099"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11/2020</w:t>
            </w:r>
          </w:p>
        </w:tc>
      </w:tr>
      <w:tr w:rsidR="00981172" w:rsidRPr="00981172" w:rsidTr="00631399">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7</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Pr="00981172">
              <w:rPr>
                <w:rFonts w:ascii="Times New Roman" w:hAnsi="Times New Roman"/>
                <w:sz w:val="26"/>
                <w:szCs w:val="24"/>
              </w:rPr>
              <w:t>Cuộc thi video clip hát quốc ca tại địa chỉ đỏ “Em yêu Tổ quốc Việt Nam”</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12/2020</w:t>
            </w:r>
          </w:p>
        </w:tc>
      </w:tr>
      <w:tr w:rsidR="00981172" w:rsidRPr="00981172" w:rsidTr="00631399">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8</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Pr="00981172">
              <w:rPr>
                <w:rFonts w:ascii="Times New Roman" w:hAnsi="Times New Roman"/>
                <w:sz w:val="26"/>
                <w:szCs w:val="24"/>
              </w:rPr>
              <w:t>Cuộc thi Sưu tập và tìm hiểu tem Bưu chính năm 2020. Chủ đề  “Tuổi trẻ Việt Nam qua con tem bưu chính”.</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12/2021</w:t>
            </w:r>
          </w:p>
        </w:tc>
      </w:tr>
      <w:tr w:rsidR="00981172" w:rsidRPr="00981172" w:rsidTr="00631399">
        <w:tc>
          <w:tcPr>
            <w:tcW w:w="567" w:type="dxa"/>
            <w:shd w:val="clear" w:color="auto" w:fill="auto"/>
          </w:tcPr>
          <w:p w:rsidR="00BF1099" w:rsidRPr="00981172" w:rsidRDefault="00F3359F" w:rsidP="00175E5B">
            <w:pPr>
              <w:spacing w:after="0" w:line="20" w:lineRule="atLeast"/>
              <w:jc w:val="center"/>
              <w:rPr>
                <w:rFonts w:ascii="Times New Roman" w:hAnsi="Times New Roman" w:cs="Times New Roman"/>
                <w:sz w:val="26"/>
                <w:szCs w:val="24"/>
                <w:lang w:val="pt-BR"/>
              </w:rPr>
            </w:pPr>
            <w:r w:rsidRPr="00981172">
              <w:rPr>
                <w:rFonts w:ascii="Times New Roman" w:hAnsi="Times New Roman" w:cs="Times New Roman"/>
                <w:sz w:val="26"/>
                <w:szCs w:val="24"/>
                <w:lang w:val="pt-BR"/>
              </w:rPr>
              <w:t>9</w:t>
            </w:r>
          </w:p>
        </w:tc>
        <w:tc>
          <w:tcPr>
            <w:tcW w:w="6946" w:type="dxa"/>
            <w:shd w:val="clear" w:color="auto" w:fill="auto"/>
          </w:tcPr>
          <w:p w:rsidR="00BF1099" w:rsidRPr="00981172" w:rsidRDefault="00BF1099" w:rsidP="00631399">
            <w:pPr>
              <w:spacing w:after="0" w:line="20" w:lineRule="atLeast"/>
              <w:jc w:val="both"/>
              <w:rPr>
                <w:rFonts w:ascii="Times New Roman" w:hAnsi="Times New Roman" w:cs="Times New Roman"/>
                <w:sz w:val="26"/>
                <w:szCs w:val="24"/>
                <w:lang w:val="en-SG"/>
              </w:rPr>
            </w:pPr>
            <w:r w:rsidRPr="00981172">
              <w:rPr>
                <w:rFonts w:ascii="Times New Roman" w:hAnsi="Times New Roman" w:cs="Times New Roman"/>
                <w:sz w:val="26"/>
                <w:szCs w:val="24"/>
              </w:rPr>
              <w:t>- Phát động thi: “Tìm hiểu pháp luật trực tuyến”, “Tìm hiểu 90 năm thành lập Đoàn”, phát động phong trào “Kế hoạch nhỏ”</w:t>
            </w:r>
          </w:p>
        </w:tc>
        <w:tc>
          <w:tcPr>
            <w:tcW w:w="1843" w:type="dxa"/>
            <w:shd w:val="clear" w:color="auto" w:fill="auto"/>
          </w:tcPr>
          <w:p w:rsidR="00BF1099" w:rsidRPr="00981172" w:rsidRDefault="00BF1099"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12/2021</w:t>
            </w:r>
          </w:p>
        </w:tc>
      </w:tr>
      <w:tr w:rsidR="00981172" w:rsidRPr="00981172" w:rsidTr="00631399">
        <w:tc>
          <w:tcPr>
            <w:tcW w:w="567" w:type="dxa"/>
            <w:shd w:val="clear" w:color="auto" w:fill="auto"/>
          </w:tcPr>
          <w:p w:rsidR="00BF1099" w:rsidRPr="00981172" w:rsidRDefault="00F3359F" w:rsidP="00175E5B">
            <w:pPr>
              <w:spacing w:after="0" w:line="20" w:lineRule="atLeast"/>
              <w:jc w:val="center"/>
              <w:rPr>
                <w:rFonts w:ascii="Times New Roman" w:hAnsi="Times New Roman" w:cs="Times New Roman"/>
                <w:sz w:val="26"/>
                <w:szCs w:val="24"/>
                <w:lang w:val="pt-BR"/>
              </w:rPr>
            </w:pPr>
            <w:r w:rsidRPr="00981172">
              <w:rPr>
                <w:rFonts w:ascii="Times New Roman" w:hAnsi="Times New Roman" w:cs="Times New Roman"/>
                <w:sz w:val="26"/>
                <w:szCs w:val="24"/>
                <w:lang w:val="pt-BR"/>
              </w:rPr>
              <w:t>10</w:t>
            </w:r>
          </w:p>
        </w:tc>
        <w:tc>
          <w:tcPr>
            <w:tcW w:w="6946" w:type="dxa"/>
            <w:shd w:val="clear" w:color="auto" w:fill="auto"/>
          </w:tcPr>
          <w:p w:rsidR="00BF1099" w:rsidRPr="00981172" w:rsidRDefault="00BF1099" w:rsidP="00631399">
            <w:pPr>
              <w:spacing w:after="0" w:line="20" w:lineRule="atLeast"/>
              <w:jc w:val="both"/>
              <w:rPr>
                <w:rFonts w:ascii="Times New Roman" w:hAnsi="Times New Roman" w:cs="Times New Roman"/>
                <w:sz w:val="26"/>
                <w:szCs w:val="24"/>
                <w:lang w:val="pt-BR"/>
              </w:rPr>
            </w:pPr>
            <w:r w:rsidRPr="00981172">
              <w:rPr>
                <w:rFonts w:ascii="Times New Roman" w:hAnsi="Times New Roman" w:cs="Times New Roman"/>
                <w:sz w:val="26"/>
                <w:szCs w:val="24"/>
                <w:lang w:val="pt-BR"/>
              </w:rPr>
              <w:t>- Viếng hương Nghĩa trang liệt sĩ</w:t>
            </w:r>
          </w:p>
        </w:tc>
        <w:tc>
          <w:tcPr>
            <w:tcW w:w="1843" w:type="dxa"/>
            <w:shd w:val="clear" w:color="auto" w:fill="auto"/>
          </w:tcPr>
          <w:p w:rsidR="00BF1099" w:rsidRPr="00981172" w:rsidRDefault="00BF1099"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12/2021</w:t>
            </w:r>
          </w:p>
        </w:tc>
      </w:tr>
      <w:tr w:rsidR="00981172" w:rsidRPr="00981172" w:rsidTr="00631399">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11</w:t>
            </w:r>
          </w:p>
        </w:tc>
        <w:tc>
          <w:tcPr>
            <w:tcW w:w="6946" w:type="dxa"/>
            <w:shd w:val="clear" w:color="auto" w:fill="auto"/>
          </w:tcPr>
          <w:p w:rsidR="00B849C4" w:rsidRPr="00981172" w:rsidRDefault="00B849C4" w:rsidP="00631399">
            <w:pPr>
              <w:spacing w:after="0" w:line="20" w:lineRule="atLeast"/>
              <w:jc w:val="both"/>
              <w:rPr>
                <w:rFonts w:ascii="Times New Roman" w:hAnsi="Times New Roman"/>
                <w:b/>
                <w:sz w:val="26"/>
                <w:szCs w:val="24"/>
                <w:lang w:val="en-SG"/>
              </w:rPr>
            </w:pPr>
            <w:r w:rsidRPr="00981172">
              <w:rPr>
                <w:rFonts w:ascii="Times New Roman" w:hAnsi="Times New Roman"/>
                <w:bCs/>
                <w:sz w:val="26"/>
                <w:szCs w:val="24"/>
                <w:lang w:val="en-SG"/>
              </w:rPr>
              <w:t xml:space="preserve">- </w:t>
            </w:r>
            <w:r w:rsidRPr="00981172">
              <w:rPr>
                <w:rFonts w:ascii="Times New Roman" w:hAnsi="Times New Roman"/>
                <w:bCs/>
                <w:sz w:val="26"/>
                <w:szCs w:val="24"/>
              </w:rPr>
              <w:t>Cuộc thi viế</w:t>
            </w:r>
            <w:r w:rsidR="00BF1099" w:rsidRPr="00981172">
              <w:rPr>
                <w:rFonts w:ascii="Times New Roman" w:hAnsi="Times New Roman"/>
                <w:bCs/>
                <w:sz w:val="26"/>
                <w:szCs w:val="24"/>
              </w:rPr>
              <w:t xml:space="preserve">t thư </w:t>
            </w:r>
            <w:r w:rsidR="00BF1099" w:rsidRPr="00981172">
              <w:rPr>
                <w:rFonts w:ascii="Times New Roman" w:hAnsi="Times New Roman"/>
                <w:bCs/>
                <w:sz w:val="26"/>
                <w:szCs w:val="24"/>
                <w:lang w:val="en-SG"/>
              </w:rPr>
              <w:t xml:space="preserve">QT </w:t>
            </w:r>
            <w:r w:rsidRPr="00981172">
              <w:rPr>
                <w:rFonts w:ascii="Times New Roman" w:hAnsi="Times New Roman"/>
                <w:bCs/>
                <w:sz w:val="26"/>
                <w:szCs w:val="24"/>
              </w:rPr>
              <w:t>UPU lần thứ 50</w:t>
            </w:r>
            <w:r w:rsidR="0048672B" w:rsidRPr="00981172">
              <w:rPr>
                <w:rFonts w:ascii="Times New Roman" w:hAnsi="Times New Roman"/>
                <w:bCs/>
                <w:sz w:val="26"/>
                <w:szCs w:val="24"/>
                <w:lang w:val="en-SG"/>
              </w:rPr>
              <w:t xml:space="preserve">., </w:t>
            </w:r>
            <w:r w:rsidR="0048672B" w:rsidRPr="00981172">
              <w:rPr>
                <w:rFonts w:ascii="Times New Roman" w:hAnsi="Times New Roman" w:cs="Times New Roman"/>
                <w:sz w:val="26"/>
                <w:szCs w:val="24"/>
                <w:lang w:val="pt-BR"/>
              </w:rPr>
              <w:t>- Thắp sáng ước mơ</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Tháng 01/2021</w:t>
            </w:r>
          </w:p>
        </w:tc>
      </w:tr>
      <w:tr w:rsidR="00981172" w:rsidRPr="00981172" w:rsidTr="00631399">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12</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Pr="00981172">
              <w:rPr>
                <w:rFonts w:ascii="Times New Roman" w:hAnsi="Times New Roman"/>
                <w:sz w:val="26"/>
                <w:szCs w:val="24"/>
              </w:rPr>
              <w:t>Hội thi “Múa hát tập thể - Nghi thức Đội”</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 xml:space="preserve">Tháng </w:t>
            </w:r>
            <w:r w:rsidR="0075234F" w:rsidRPr="00981172">
              <w:rPr>
                <w:rFonts w:ascii="Times New Roman" w:hAnsi="Times New Roman"/>
                <w:sz w:val="26"/>
                <w:szCs w:val="24"/>
                <w:lang w:val="en-SG"/>
              </w:rPr>
              <w:t>0</w:t>
            </w:r>
            <w:r w:rsidRPr="00981172">
              <w:rPr>
                <w:rFonts w:ascii="Times New Roman" w:hAnsi="Times New Roman"/>
                <w:sz w:val="26"/>
                <w:szCs w:val="24"/>
              </w:rPr>
              <w:t>3/2021</w:t>
            </w:r>
          </w:p>
        </w:tc>
      </w:tr>
      <w:tr w:rsidR="00981172" w:rsidRPr="00981172" w:rsidTr="00631399">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13</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Pr="00981172">
              <w:rPr>
                <w:rFonts w:ascii="Times New Roman" w:hAnsi="Times New Roman"/>
                <w:sz w:val="26"/>
                <w:szCs w:val="24"/>
              </w:rPr>
              <w:t>Vẽ tranh chủ đề  “Phòng, chống rác thải nhựa”</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 xml:space="preserve">Tháng </w:t>
            </w:r>
            <w:r w:rsidR="0075234F" w:rsidRPr="00981172">
              <w:rPr>
                <w:rFonts w:ascii="Times New Roman" w:hAnsi="Times New Roman"/>
                <w:sz w:val="26"/>
                <w:szCs w:val="24"/>
                <w:lang w:val="en-SG"/>
              </w:rPr>
              <w:t>0</w:t>
            </w:r>
            <w:r w:rsidRPr="00981172">
              <w:rPr>
                <w:rFonts w:ascii="Times New Roman" w:hAnsi="Times New Roman"/>
                <w:sz w:val="26"/>
                <w:szCs w:val="24"/>
              </w:rPr>
              <w:t>3/2021</w:t>
            </w:r>
          </w:p>
        </w:tc>
      </w:tr>
      <w:tr w:rsidR="00981172" w:rsidRPr="00981172" w:rsidTr="003A2CE8">
        <w:trPr>
          <w:trHeight w:val="319"/>
        </w:trPr>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14</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Pr="00981172">
              <w:rPr>
                <w:rFonts w:ascii="Times New Roman" w:hAnsi="Times New Roman"/>
                <w:sz w:val="26"/>
                <w:szCs w:val="24"/>
              </w:rPr>
              <w:t>Video clip “Thử thách 5h30 sáng”.</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 xml:space="preserve">Tháng </w:t>
            </w:r>
            <w:r w:rsidR="0075234F" w:rsidRPr="00981172">
              <w:rPr>
                <w:rFonts w:ascii="Times New Roman" w:hAnsi="Times New Roman"/>
                <w:sz w:val="26"/>
                <w:szCs w:val="24"/>
                <w:lang w:val="en-SG"/>
              </w:rPr>
              <w:t>0</w:t>
            </w:r>
            <w:r w:rsidRPr="00981172">
              <w:rPr>
                <w:rFonts w:ascii="Times New Roman" w:hAnsi="Times New Roman"/>
                <w:sz w:val="26"/>
                <w:szCs w:val="24"/>
              </w:rPr>
              <w:t>4/2021</w:t>
            </w:r>
          </w:p>
        </w:tc>
      </w:tr>
      <w:tr w:rsidR="00981172" w:rsidRPr="00981172" w:rsidTr="00631399">
        <w:trPr>
          <w:trHeight w:val="323"/>
        </w:trPr>
        <w:tc>
          <w:tcPr>
            <w:tcW w:w="567" w:type="dxa"/>
            <w:shd w:val="clear" w:color="auto" w:fill="auto"/>
          </w:tcPr>
          <w:p w:rsidR="00B849C4" w:rsidRPr="00981172" w:rsidRDefault="00F3359F" w:rsidP="00175E5B">
            <w:pPr>
              <w:spacing w:after="0" w:line="20" w:lineRule="atLeast"/>
              <w:jc w:val="center"/>
              <w:rPr>
                <w:rFonts w:ascii="Times New Roman" w:hAnsi="Times New Roman"/>
                <w:sz w:val="26"/>
                <w:szCs w:val="24"/>
                <w:lang w:val="en-SG"/>
              </w:rPr>
            </w:pPr>
            <w:r w:rsidRPr="00981172">
              <w:rPr>
                <w:rFonts w:ascii="Times New Roman" w:hAnsi="Times New Roman"/>
                <w:sz w:val="26"/>
                <w:szCs w:val="24"/>
                <w:lang w:val="en-SG"/>
              </w:rPr>
              <w:t>15</w:t>
            </w:r>
          </w:p>
        </w:tc>
        <w:tc>
          <w:tcPr>
            <w:tcW w:w="6946"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lang w:val="en-SG"/>
              </w:rPr>
              <w:t xml:space="preserve">- </w:t>
            </w:r>
            <w:r w:rsidR="00BF1099" w:rsidRPr="00981172">
              <w:rPr>
                <w:rFonts w:ascii="Times New Roman" w:hAnsi="Times New Roman"/>
                <w:sz w:val="26"/>
                <w:szCs w:val="24"/>
                <w:lang w:val="en-SG"/>
              </w:rPr>
              <w:t xml:space="preserve">Thi </w:t>
            </w:r>
            <w:r w:rsidRPr="00981172">
              <w:rPr>
                <w:rFonts w:ascii="Times New Roman" w:hAnsi="Times New Roman"/>
                <w:sz w:val="26"/>
                <w:szCs w:val="24"/>
              </w:rPr>
              <w:t>“Sáng tạo Thanh -Thiếu niên, nhi đồng lần thứ XIV”.</w:t>
            </w:r>
          </w:p>
        </w:tc>
        <w:tc>
          <w:tcPr>
            <w:tcW w:w="1843" w:type="dxa"/>
            <w:shd w:val="clear" w:color="auto" w:fill="auto"/>
          </w:tcPr>
          <w:p w:rsidR="00B849C4" w:rsidRPr="00981172" w:rsidRDefault="00B849C4" w:rsidP="00631399">
            <w:pPr>
              <w:spacing w:after="0" w:line="20" w:lineRule="atLeast"/>
              <w:jc w:val="both"/>
              <w:rPr>
                <w:rFonts w:ascii="Times New Roman" w:hAnsi="Times New Roman"/>
                <w:sz w:val="26"/>
                <w:szCs w:val="24"/>
              </w:rPr>
            </w:pPr>
            <w:r w:rsidRPr="00981172">
              <w:rPr>
                <w:rFonts w:ascii="Times New Roman" w:hAnsi="Times New Roman"/>
                <w:sz w:val="26"/>
                <w:szCs w:val="24"/>
              </w:rPr>
              <w:t xml:space="preserve">Tháng </w:t>
            </w:r>
            <w:r w:rsidR="0075234F" w:rsidRPr="00981172">
              <w:rPr>
                <w:rFonts w:ascii="Times New Roman" w:hAnsi="Times New Roman"/>
                <w:sz w:val="26"/>
                <w:szCs w:val="24"/>
                <w:lang w:val="en-SG"/>
              </w:rPr>
              <w:t>0</w:t>
            </w:r>
            <w:r w:rsidRPr="00981172">
              <w:rPr>
                <w:rFonts w:ascii="Times New Roman" w:hAnsi="Times New Roman"/>
                <w:sz w:val="26"/>
                <w:szCs w:val="24"/>
              </w:rPr>
              <w:t>4/2021</w:t>
            </w:r>
          </w:p>
        </w:tc>
      </w:tr>
    </w:tbl>
    <w:p w:rsidR="00B91864" w:rsidRPr="003C2844" w:rsidRDefault="003C2844" w:rsidP="003A2CE8">
      <w:pPr>
        <w:spacing w:after="0" w:line="20" w:lineRule="atLeast"/>
        <w:ind w:firstLine="720"/>
        <w:jc w:val="both"/>
        <w:textAlignment w:val="baseline"/>
        <w:rPr>
          <w:rFonts w:ascii="Times New Roman" w:eastAsia="Times New Roman" w:hAnsi="Times New Roman" w:cs="Times New Roman"/>
          <w:b/>
          <w:bCs/>
          <w:i/>
          <w:sz w:val="28"/>
          <w:szCs w:val="28"/>
          <w:bdr w:val="none" w:sz="0" w:space="0" w:color="auto" w:frame="1"/>
          <w:lang w:val="nl-NL"/>
        </w:rPr>
      </w:pPr>
      <w:r w:rsidRPr="003C2844">
        <w:rPr>
          <w:rFonts w:ascii="Times New Roman" w:eastAsia="Times New Roman" w:hAnsi="Times New Roman" w:cs="Times New Roman"/>
          <w:b/>
          <w:bCs/>
          <w:i/>
          <w:sz w:val="28"/>
          <w:szCs w:val="28"/>
          <w:bdr w:val="none" w:sz="0" w:space="0" w:color="auto" w:frame="1"/>
          <w:lang w:val="nl-NL"/>
        </w:rPr>
        <w:t>7</w:t>
      </w:r>
      <w:r w:rsidR="00B91864" w:rsidRPr="003C2844">
        <w:rPr>
          <w:rFonts w:ascii="Times New Roman" w:eastAsia="Times New Roman" w:hAnsi="Times New Roman" w:cs="Times New Roman"/>
          <w:b/>
          <w:bCs/>
          <w:i/>
          <w:sz w:val="28"/>
          <w:szCs w:val="28"/>
          <w:bdr w:val="none" w:sz="0" w:space="0" w:color="auto" w:frame="1"/>
          <w:lang w:val="nl-NL"/>
        </w:rPr>
        <w:t>.2. Tồn tại, hạn chế và nguyên nhân</w:t>
      </w:r>
    </w:p>
    <w:p w:rsidR="003A2CE8" w:rsidRPr="00981172" w:rsidRDefault="00C056F2" w:rsidP="003A2CE8">
      <w:pPr>
        <w:spacing w:after="0" w:line="20" w:lineRule="atLeast"/>
        <w:ind w:firstLine="567"/>
        <w:jc w:val="both"/>
        <w:rPr>
          <w:rFonts w:ascii="Times New Roman" w:hAnsi="Times New Roman"/>
          <w:sz w:val="28"/>
          <w:szCs w:val="28"/>
          <w:lang w:val="nb-NO"/>
        </w:rPr>
      </w:pPr>
      <w:r w:rsidRPr="00981172">
        <w:rPr>
          <w:rFonts w:ascii="Times New Roman" w:hAnsi="Times New Roman"/>
          <w:sz w:val="28"/>
          <w:szCs w:val="28"/>
          <w:lang w:val="nb-NO"/>
        </w:rPr>
        <w:lastRenderedPageBreak/>
        <w:t>- Nội dung tổ chức các hoạt động NGLL gặp khó khăn, chưa phong phú.</w:t>
      </w:r>
      <w:r w:rsidR="00B45099" w:rsidRPr="00981172">
        <w:rPr>
          <w:rFonts w:ascii="Times New Roman" w:hAnsi="Times New Roman"/>
          <w:sz w:val="28"/>
          <w:szCs w:val="28"/>
          <w:lang w:val="nb-NO"/>
        </w:rPr>
        <w:t xml:space="preserve"> </w:t>
      </w:r>
      <w:r w:rsidRPr="00981172">
        <w:rPr>
          <w:rFonts w:ascii="Times New Roman" w:hAnsi="Times New Roman"/>
          <w:sz w:val="28"/>
          <w:szCs w:val="28"/>
          <w:lang w:val="nb-NO"/>
        </w:rPr>
        <w:t>Do điều kiện khách quan về thời tiết (bão, lũ).</w:t>
      </w:r>
      <w:r w:rsidR="00B45099" w:rsidRPr="00981172">
        <w:rPr>
          <w:rFonts w:ascii="Times New Roman" w:hAnsi="Times New Roman"/>
          <w:sz w:val="28"/>
          <w:szCs w:val="28"/>
          <w:lang w:val="nb-NO"/>
        </w:rPr>
        <w:t xml:space="preserve"> </w:t>
      </w:r>
      <w:r w:rsidRPr="00981172">
        <w:rPr>
          <w:rFonts w:ascii="Times New Roman" w:hAnsi="Times New Roman"/>
          <w:sz w:val="28"/>
          <w:szCs w:val="28"/>
          <w:lang w:val="nb-NO"/>
        </w:rPr>
        <w:t xml:space="preserve">Do CSVC nhà trường </w:t>
      </w:r>
      <w:r w:rsidR="004B6BD9" w:rsidRPr="00981172">
        <w:rPr>
          <w:rFonts w:ascii="Times New Roman" w:hAnsi="Times New Roman"/>
          <w:sz w:val="28"/>
          <w:szCs w:val="28"/>
          <w:lang w:val="nb-NO"/>
        </w:rPr>
        <w:t xml:space="preserve">để phục vụ cho dạy học 02 buổi/ngày </w:t>
      </w:r>
      <w:r w:rsidRPr="00981172">
        <w:rPr>
          <w:rFonts w:ascii="Times New Roman" w:hAnsi="Times New Roman"/>
          <w:sz w:val="28"/>
          <w:szCs w:val="28"/>
          <w:lang w:val="nb-NO"/>
        </w:rPr>
        <w:t>còn nhiề</w:t>
      </w:r>
      <w:r w:rsidR="004B6BD9" w:rsidRPr="00981172">
        <w:rPr>
          <w:rFonts w:ascii="Times New Roman" w:hAnsi="Times New Roman"/>
          <w:sz w:val="28"/>
          <w:szCs w:val="28"/>
          <w:lang w:val="nb-NO"/>
        </w:rPr>
        <w:t xml:space="preserve">u khó khăn. </w:t>
      </w:r>
    </w:p>
    <w:p w:rsidR="00B91864" w:rsidRPr="00981172" w:rsidRDefault="003C2844" w:rsidP="00596001">
      <w:pPr>
        <w:spacing w:before="60" w:after="60" w:line="20" w:lineRule="atLeast"/>
        <w:ind w:firstLine="720"/>
        <w:jc w:val="both"/>
        <w:rPr>
          <w:rFonts w:ascii="Times New Roman" w:hAnsi="Times New Roman"/>
          <w:sz w:val="28"/>
          <w:szCs w:val="28"/>
          <w:lang w:val="nb-NO"/>
        </w:rPr>
      </w:pPr>
      <w:r>
        <w:rPr>
          <w:rFonts w:ascii="Times New Roman" w:eastAsia="Times New Roman" w:hAnsi="Times New Roman" w:cs="Times New Roman"/>
          <w:b/>
          <w:bCs/>
          <w:sz w:val="28"/>
          <w:szCs w:val="28"/>
          <w:bdr w:val="none" w:sz="0" w:space="0" w:color="auto" w:frame="1"/>
          <w:lang w:val="nl-NL"/>
        </w:rPr>
        <w:t>8</w:t>
      </w:r>
      <w:r w:rsidR="003A2CE8" w:rsidRPr="00981172">
        <w:rPr>
          <w:rFonts w:ascii="Times New Roman" w:eastAsia="Times New Roman" w:hAnsi="Times New Roman" w:cs="Times New Roman"/>
          <w:b/>
          <w:bCs/>
          <w:sz w:val="28"/>
          <w:szCs w:val="28"/>
          <w:bdr w:val="none" w:sz="0" w:space="0" w:color="auto" w:frame="1"/>
          <w:lang w:val="nl-NL"/>
        </w:rPr>
        <w:t>. Thực hiện Đề án tổng thể phát triển giáo dục thể chất và thể thao trường học</w:t>
      </w:r>
      <w:r w:rsidR="00596001" w:rsidRPr="00981172">
        <w:rPr>
          <w:rFonts w:ascii="Times New Roman" w:hAnsi="Times New Roman"/>
          <w:sz w:val="28"/>
          <w:szCs w:val="28"/>
          <w:lang w:val="nb-NO"/>
        </w:rPr>
        <w:t xml:space="preserve"> </w:t>
      </w:r>
      <w:r w:rsidR="00B91864" w:rsidRPr="00981172">
        <w:rPr>
          <w:rFonts w:ascii="Times New Roman" w:eastAsia="Times New Roman" w:hAnsi="Times New Roman" w:cs="Times New Roman"/>
          <w:b/>
          <w:bCs/>
          <w:sz w:val="28"/>
          <w:szCs w:val="28"/>
          <w:bdr w:val="none" w:sz="0" w:space="0" w:color="auto" w:frame="1"/>
          <w:lang w:val="nl-NL"/>
        </w:rPr>
        <w:t>giai đoạn 2016-2020 và định hướng đến năm 2025 (</w:t>
      </w:r>
      <w:r w:rsidR="00D0572F">
        <w:rPr>
          <w:rFonts w:ascii="Times New Roman" w:eastAsia="Times New Roman" w:hAnsi="Times New Roman" w:cs="Times New Roman"/>
          <w:b/>
          <w:bCs/>
          <w:sz w:val="28"/>
          <w:szCs w:val="28"/>
          <w:bdr w:val="none" w:sz="0" w:space="0" w:color="auto" w:frame="1"/>
          <w:lang w:val="nl-NL"/>
        </w:rPr>
        <w:t xml:space="preserve">theo </w:t>
      </w:r>
      <w:r w:rsidR="00B91864" w:rsidRPr="00981172">
        <w:rPr>
          <w:rFonts w:ascii="Times New Roman" w:eastAsia="Times New Roman" w:hAnsi="Times New Roman" w:cs="Times New Roman"/>
          <w:b/>
          <w:bCs/>
          <w:sz w:val="28"/>
          <w:szCs w:val="28"/>
          <w:bdr w:val="none" w:sz="0" w:space="0" w:color="auto" w:frame="1"/>
          <w:lang w:val="nl-NL"/>
        </w:rPr>
        <w:t xml:space="preserve">Quyết định số 1076/QĐ-TTg ngày 17/6/2016 của Thủ tướng Chính phủ) </w:t>
      </w:r>
    </w:p>
    <w:p w:rsidR="00B91864" w:rsidRPr="003C2844" w:rsidRDefault="003C2844" w:rsidP="003A2CE8">
      <w:pPr>
        <w:spacing w:before="60" w:after="60" w:line="20" w:lineRule="atLeast"/>
        <w:ind w:firstLine="720"/>
        <w:jc w:val="both"/>
        <w:textAlignment w:val="baseline"/>
        <w:rPr>
          <w:rFonts w:ascii="Times New Roman" w:eastAsia="Times New Roman" w:hAnsi="Times New Roman" w:cs="Times New Roman"/>
          <w:b/>
          <w:bCs/>
          <w:i/>
          <w:spacing w:val="-6"/>
          <w:sz w:val="28"/>
          <w:szCs w:val="28"/>
          <w:bdr w:val="none" w:sz="0" w:space="0" w:color="auto" w:frame="1"/>
          <w:lang w:val="nl-NL"/>
        </w:rPr>
      </w:pPr>
      <w:r w:rsidRPr="003C2844">
        <w:rPr>
          <w:rFonts w:ascii="Times New Roman" w:eastAsia="Times New Roman" w:hAnsi="Times New Roman" w:cs="Times New Roman"/>
          <w:b/>
          <w:bCs/>
          <w:i/>
          <w:sz w:val="28"/>
          <w:szCs w:val="28"/>
          <w:bdr w:val="none" w:sz="0" w:space="0" w:color="auto" w:frame="1"/>
          <w:lang w:val="nl-NL"/>
        </w:rPr>
        <w:t>8</w:t>
      </w:r>
      <w:r w:rsidR="00B91864" w:rsidRPr="003C2844">
        <w:rPr>
          <w:rFonts w:ascii="Times New Roman" w:eastAsia="Times New Roman" w:hAnsi="Times New Roman" w:cs="Times New Roman"/>
          <w:b/>
          <w:bCs/>
          <w:i/>
          <w:sz w:val="28"/>
          <w:szCs w:val="28"/>
          <w:bdr w:val="none" w:sz="0" w:space="0" w:color="auto" w:frame="1"/>
          <w:lang w:val="nl-NL"/>
        </w:rPr>
        <w:t xml:space="preserve">.1. </w:t>
      </w:r>
      <w:r w:rsidR="0001501E" w:rsidRPr="003C2844">
        <w:rPr>
          <w:rFonts w:ascii="Times New Roman" w:eastAsia="Times New Roman" w:hAnsi="Times New Roman" w:cs="Times New Roman"/>
          <w:b/>
          <w:bCs/>
          <w:i/>
          <w:spacing w:val="-6"/>
          <w:sz w:val="28"/>
          <w:szCs w:val="28"/>
          <w:bdr w:val="none" w:sz="0" w:space="0" w:color="auto" w:frame="1"/>
          <w:lang w:val="nl-NL"/>
        </w:rPr>
        <w:t>Kế</w:t>
      </w:r>
      <w:r w:rsidRPr="003C2844">
        <w:rPr>
          <w:rFonts w:ascii="Times New Roman" w:eastAsia="Times New Roman" w:hAnsi="Times New Roman" w:cs="Times New Roman"/>
          <w:b/>
          <w:bCs/>
          <w:i/>
          <w:spacing w:val="-6"/>
          <w:sz w:val="28"/>
          <w:szCs w:val="28"/>
          <w:bdr w:val="none" w:sz="0" w:space="0" w:color="auto" w:frame="1"/>
          <w:lang w:val="nl-NL"/>
        </w:rPr>
        <w:t>t quả đạt được</w:t>
      </w:r>
    </w:p>
    <w:p w:rsidR="0059242B" w:rsidRPr="00D0572F" w:rsidRDefault="0059242B" w:rsidP="003A2CE8">
      <w:pPr>
        <w:pStyle w:val="NormalWeb"/>
        <w:spacing w:before="60" w:beforeAutospacing="0" w:after="60" w:afterAutospacing="0" w:line="20" w:lineRule="atLeast"/>
        <w:ind w:firstLine="720"/>
        <w:jc w:val="both"/>
        <w:rPr>
          <w:sz w:val="28"/>
          <w:szCs w:val="28"/>
        </w:rPr>
      </w:pPr>
      <w:r w:rsidRPr="00D0572F">
        <w:rPr>
          <w:sz w:val="28"/>
          <w:szCs w:val="28"/>
        </w:rPr>
        <w:t>- Thực hiện đầy đủ và nghiêm túc chương trình giáo dục thể chất trong nhà trường, tham gia đầy đủ các hội thi, hoạt động TDTT nâng cao sức</w:t>
      </w:r>
      <w:r w:rsidR="005F2620" w:rsidRPr="00D0572F">
        <w:rPr>
          <w:sz w:val="28"/>
          <w:szCs w:val="28"/>
        </w:rPr>
        <w:t xml:space="preserve"> khỏe cho học sinh. T</w:t>
      </w:r>
      <w:r w:rsidRPr="00D0572F">
        <w:rPr>
          <w:sz w:val="28"/>
          <w:szCs w:val="28"/>
        </w:rPr>
        <w:t>ham gia Hội khoẻ Phù Đổng cấp huyện</w:t>
      </w:r>
      <w:r w:rsidR="00AD4B12" w:rsidRPr="00D0572F">
        <w:rPr>
          <w:sz w:val="28"/>
          <w:szCs w:val="28"/>
        </w:rPr>
        <w:t>, cấp tỉnh</w:t>
      </w:r>
      <w:r w:rsidRPr="00D0572F">
        <w:rPr>
          <w:sz w:val="28"/>
          <w:szCs w:val="28"/>
        </w:rPr>
        <w:t xml:space="preserve"> đạt thành nhiều tích cao. </w:t>
      </w:r>
    </w:p>
    <w:p w:rsidR="00C3142B" w:rsidRPr="00D0572F" w:rsidRDefault="00AD4B12" w:rsidP="003A2CE8">
      <w:pPr>
        <w:pStyle w:val="NormalWeb"/>
        <w:spacing w:before="60" w:beforeAutospacing="0" w:after="60" w:afterAutospacing="0" w:line="20" w:lineRule="atLeast"/>
        <w:ind w:firstLine="720"/>
        <w:jc w:val="both"/>
        <w:rPr>
          <w:b/>
          <w:sz w:val="28"/>
          <w:szCs w:val="28"/>
        </w:rPr>
      </w:pPr>
      <w:r w:rsidRPr="00D0572F">
        <w:rPr>
          <w:b/>
          <w:sz w:val="28"/>
          <w:szCs w:val="28"/>
        </w:rPr>
        <w:t>-</w:t>
      </w:r>
      <w:r w:rsidR="00A42E71" w:rsidRPr="00D0572F">
        <w:rPr>
          <w:b/>
          <w:sz w:val="28"/>
          <w:szCs w:val="28"/>
        </w:rPr>
        <w:t xml:space="preserve"> K</w:t>
      </w:r>
      <w:r w:rsidR="00C3142B" w:rsidRPr="00D0572F">
        <w:rPr>
          <w:b/>
          <w:sz w:val="28"/>
          <w:szCs w:val="28"/>
        </w:rPr>
        <w:t>ết quả cụ thể</w:t>
      </w:r>
      <w:r w:rsidRPr="00D0572F">
        <w:rPr>
          <w:b/>
          <w:sz w:val="28"/>
          <w:szCs w:val="28"/>
        </w:rPr>
        <w:t xml:space="preserve"> như sau:</w:t>
      </w:r>
    </w:p>
    <w:p w:rsidR="00AD4B12" w:rsidRPr="00D0572F" w:rsidRDefault="00AD4B12" w:rsidP="00AD4B12">
      <w:pPr>
        <w:spacing w:before="60" w:after="60" w:line="20" w:lineRule="atLeast"/>
        <w:ind w:firstLine="720"/>
        <w:jc w:val="both"/>
        <w:rPr>
          <w:rFonts w:asciiTheme="majorHAnsi" w:hAnsiTheme="majorHAnsi" w:cstheme="majorHAnsi"/>
          <w:i/>
          <w:sz w:val="28"/>
          <w:szCs w:val="28"/>
          <w:lang w:val="en-SG"/>
        </w:rPr>
      </w:pPr>
      <w:r w:rsidRPr="00D0572F">
        <w:rPr>
          <w:b/>
          <w:i/>
          <w:sz w:val="28"/>
          <w:szCs w:val="28"/>
        </w:rPr>
        <w:t xml:space="preserve">* </w:t>
      </w:r>
      <w:r w:rsidRPr="00D0572F">
        <w:rPr>
          <w:rFonts w:asciiTheme="majorHAnsi" w:hAnsiTheme="majorHAnsi" w:cstheme="majorHAnsi"/>
          <w:i/>
          <w:sz w:val="28"/>
          <w:szCs w:val="28"/>
          <w:lang w:val="en-SG"/>
        </w:rPr>
        <w:t xml:space="preserve">Tham gia HKPĐ cấp tỉnh: </w:t>
      </w:r>
    </w:p>
    <w:p w:rsidR="00CF7CE6" w:rsidRPr="00D0572F" w:rsidRDefault="00AD4B12" w:rsidP="003A2CE8">
      <w:pPr>
        <w:pStyle w:val="NormalWeb"/>
        <w:spacing w:before="60" w:beforeAutospacing="0" w:after="60" w:afterAutospacing="0" w:line="20" w:lineRule="atLeast"/>
        <w:ind w:firstLine="720"/>
        <w:jc w:val="both"/>
        <w:rPr>
          <w:sz w:val="28"/>
          <w:szCs w:val="28"/>
        </w:rPr>
      </w:pPr>
      <w:r w:rsidRPr="00D0572F">
        <w:rPr>
          <w:sz w:val="28"/>
          <w:szCs w:val="28"/>
        </w:rPr>
        <w:t>+</w:t>
      </w:r>
      <w:r w:rsidR="00CF7CE6" w:rsidRPr="00D0572F">
        <w:rPr>
          <w:sz w:val="28"/>
          <w:szCs w:val="28"/>
        </w:rPr>
        <w:t xml:space="preserve"> Đạt giải Ba đồng đội Nữ - Võ cổ </w:t>
      </w:r>
      <w:r w:rsidRPr="00D0572F">
        <w:rPr>
          <w:sz w:val="28"/>
          <w:szCs w:val="28"/>
        </w:rPr>
        <w:t>truyền;</w:t>
      </w:r>
    </w:p>
    <w:p w:rsidR="00AD4B12" w:rsidRPr="00AD4B12" w:rsidRDefault="00AD4B12" w:rsidP="00AD4B12">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w:t>
      </w:r>
      <w:r w:rsidRPr="00AD4B12">
        <w:rPr>
          <w:rFonts w:asciiTheme="majorHAnsi" w:hAnsiTheme="majorHAnsi" w:cstheme="majorHAnsi"/>
          <w:sz w:val="28"/>
          <w:szCs w:val="28"/>
          <w:lang w:val="en-SG"/>
        </w:rPr>
        <w:t xml:space="preserve"> Em: Trần Nguyễn Như Hoàng  –  </w:t>
      </w:r>
      <w:r>
        <w:rPr>
          <w:rFonts w:asciiTheme="majorHAnsi" w:hAnsiTheme="majorHAnsi" w:cstheme="majorHAnsi"/>
          <w:sz w:val="28"/>
          <w:szCs w:val="28"/>
          <w:lang w:val="en-SG"/>
        </w:rPr>
        <w:t xml:space="preserve">đạt </w:t>
      </w:r>
      <w:r w:rsidRPr="00AD4B12">
        <w:rPr>
          <w:rFonts w:asciiTheme="majorHAnsi" w:hAnsiTheme="majorHAnsi" w:cstheme="majorHAnsi"/>
          <w:sz w:val="28"/>
          <w:szCs w:val="28"/>
          <w:lang w:val="en-SG"/>
        </w:rPr>
        <w:t xml:space="preserve">Giải Ba   –  Môn Bóng bàn  </w:t>
      </w:r>
      <w:r w:rsidRPr="00AD4B12">
        <w:rPr>
          <w:rFonts w:asciiTheme="majorHAnsi" w:hAnsiTheme="majorHAnsi" w:cstheme="majorHAnsi"/>
          <w:sz w:val="28"/>
          <w:szCs w:val="28"/>
          <w:lang w:val="en-SG"/>
        </w:rPr>
        <w:tab/>
      </w:r>
    </w:p>
    <w:p w:rsidR="00AD4B12" w:rsidRPr="00AD4B12" w:rsidRDefault="00AD4B12" w:rsidP="00AD4B12">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w:t>
      </w:r>
      <w:r w:rsidRPr="00AD4B12">
        <w:rPr>
          <w:rFonts w:asciiTheme="majorHAnsi" w:hAnsiTheme="majorHAnsi" w:cstheme="majorHAnsi"/>
          <w:sz w:val="28"/>
          <w:szCs w:val="28"/>
          <w:lang w:val="en-SG"/>
        </w:rPr>
        <w:t xml:space="preserve"> Em : Phan Hồng Văn Nhạc       – </w:t>
      </w:r>
      <w:r w:rsidR="00D0572F">
        <w:rPr>
          <w:rFonts w:asciiTheme="majorHAnsi" w:hAnsiTheme="majorHAnsi" w:cstheme="majorHAnsi"/>
          <w:sz w:val="28"/>
          <w:szCs w:val="28"/>
          <w:lang w:val="en-SG"/>
        </w:rPr>
        <w:t xml:space="preserve"> </w:t>
      </w:r>
      <w:r>
        <w:rPr>
          <w:rFonts w:asciiTheme="majorHAnsi" w:hAnsiTheme="majorHAnsi" w:cstheme="majorHAnsi"/>
          <w:sz w:val="28"/>
          <w:szCs w:val="28"/>
          <w:lang w:val="en-SG"/>
        </w:rPr>
        <w:t xml:space="preserve">đạt </w:t>
      </w:r>
      <w:r w:rsidRPr="00AD4B12">
        <w:rPr>
          <w:rFonts w:asciiTheme="majorHAnsi" w:hAnsiTheme="majorHAnsi" w:cstheme="majorHAnsi"/>
          <w:sz w:val="28"/>
          <w:szCs w:val="28"/>
          <w:lang w:val="en-SG"/>
        </w:rPr>
        <w:t xml:space="preserve">Giải Ba    –  Môn Kéo co       </w:t>
      </w:r>
      <w:r w:rsidRPr="00AD4B12">
        <w:rPr>
          <w:rFonts w:asciiTheme="majorHAnsi" w:hAnsiTheme="majorHAnsi" w:cstheme="majorHAnsi"/>
          <w:sz w:val="28"/>
          <w:szCs w:val="28"/>
          <w:lang w:val="en-SG"/>
        </w:rPr>
        <w:tab/>
      </w:r>
    </w:p>
    <w:p w:rsidR="00AD4B12" w:rsidRDefault="00AD4B12" w:rsidP="00AD4B12">
      <w:pPr>
        <w:pStyle w:val="NormalWeb"/>
        <w:spacing w:before="60" w:beforeAutospacing="0" w:after="60" w:afterAutospacing="0" w:line="20" w:lineRule="atLeast"/>
        <w:ind w:firstLine="720"/>
        <w:jc w:val="both"/>
        <w:rPr>
          <w:color w:val="FF0000"/>
          <w:sz w:val="28"/>
          <w:szCs w:val="28"/>
        </w:rPr>
      </w:pPr>
      <w:r w:rsidRPr="00413937">
        <w:rPr>
          <w:rFonts w:asciiTheme="majorHAnsi" w:hAnsiTheme="majorHAnsi" w:cstheme="majorHAnsi"/>
          <w:sz w:val="28"/>
          <w:szCs w:val="28"/>
          <w:lang w:val="en-SG"/>
        </w:rPr>
        <w:t xml:space="preserve">+ Em : Lê Thành Đạt                   </w:t>
      </w:r>
      <w:r w:rsidR="00D0572F" w:rsidRPr="00413937">
        <w:rPr>
          <w:rFonts w:asciiTheme="majorHAnsi" w:hAnsiTheme="majorHAnsi" w:cstheme="majorHAnsi"/>
          <w:sz w:val="28"/>
          <w:szCs w:val="28"/>
          <w:lang w:val="en-SG"/>
        </w:rPr>
        <w:t xml:space="preserve"> </w:t>
      </w:r>
      <w:r w:rsidRPr="00413937">
        <w:rPr>
          <w:rFonts w:asciiTheme="majorHAnsi" w:hAnsiTheme="majorHAnsi" w:cstheme="majorHAnsi"/>
          <w:sz w:val="28"/>
          <w:szCs w:val="28"/>
          <w:lang w:val="en-SG"/>
        </w:rPr>
        <w:t xml:space="preserve"> </w:t>
      </w:r>
      <w:r w:rsidRPr="00AD4B12">
        <w:rPr>
          <w:rFonts w:asciiTheme="majorHAnsi" w:hAnsiTheme="majorHAnsi" w:cstheme="majorHAnsi"/>
          <w:sz w:val="28"/>
          <w:szCs w:val="28"/>
          <w:lang w:val="en-SG"/>
        </w:rPr>
        <w:t xml:space="preserve">– </w:t>
      </w:r>
      <w:r w:rsidR="00D0572F">
        <w:rPr>
          <w:rFonts w:asciiTheme="majorHAnsi" w:hAnsiTheme="majorHAnsi" w:cstheme="majorHAnsi"/>
          <w:sz w:val="28"/>
          <w:szCs w:val="28"/>
          <w:lang w:val="en-SG"/>
        </w:rPr>
        <w:t xml:space="preserve"> </w:t>
      </w:r>
      <w:r>
        <w:rPr>
          <w:rFonts w:asciiTheme="majorHAnsi" w:hAnsiTheme="majorHAnsi" w:cstheme="majorHAnsi"/>
          <w:sz w:val="28"/>
          <w:szCs w:val="28"/>
          <w:lang w:val="en-SG"/>
        </w:rPr>
        <w:t xml:space="preserve">đạt </w:t>
      </w:r>
      <w:r w:rsidRPr="00AD4B12">
        <w:rPr>
          <w:rFonts w:asciiTheme="majorHAnsi" w:hAnsiTheme="majorHAnsi" w:cstheme="majorHAnsi"/>
          <w:sz w:val="28"/>
          <w:szCs w:val="28"/>
          <w:lang w:val="en-SG"/>
        </w:rPr>
        <w:t>Giải Ba    –  Môn đá cầu</w:t>
      </w:r>
      <w:r w:rsidRPr="00A711A2">
        <w:rPr>
          <w:lang w:val="en-SG"/>
        </w:rPr>
        <w:t xml:space="preserve">        </w:t>
      </w:r>
    </w:p>
    <w:p w:rsidR="00BF0778" w:rsidRPr="00AD4B12" w:rsidRDefault="00AD4B12" w:rsidP="00BF0778">
      <w:pPr>
        <w:spacing w:before="60" w:after="60" w:line="20" w:lineRule="atLeast"/>
        <w:ind w:firstLine="720"/>
        <w:jc w:val="both"/>
        <w:rPr>
          <w:rFonts w:asciiTheme="majorHAnsi" w:hAnsiTheme="majorHAnsi" w:cstheme="majorHAnsi"/>
          <w:i/>
          <w:sz w:val="28"/>
          <w:szCs w:val="28"/>
          <w:lang w:val="en-SG"/>
        </w:rPr>
      </w:pPr>
      <w:r w:rsidRPr="00AD4B12">
        <w:rPr>
          <w:rFonts w:asciiTheme="majorHAnsi" w:hAnsiTheme="majorHAnsi" w:cstheme="majorHAnsi"/>
          <w:i/>
          <w:sz w:val="28"/>
          <w:szCs w:val="28"/>
          <w:lang w:val="en-SG"/>
        </w:rPr>
        <w:t>*</w:t>
      </w:r>
      <w:r w:rsidR="00BF0778" w:rsidRPr="00AD4B12">
        <w:rPr>
          <w:rFonts w:asciiTheme="majorHAnsi" w:hAnsiTheme="majorHAnsi" w:cstheme="majorHAnsi"/>
          <w:i/>
          <w:sz w:val="28"/>
          <w:szCs w:val="28"/>
          <w:lang w:val="en-SG"/>
        </w:rPr>
        <w:t xml:space="preserve"> Tham gia HKPĐ cấp huyệ</w:t>
      </w:r>
      <w:r>
        <w:rPr>
          <w:rFonts w:asciiTheme="majorHAnsi" w:hAnsiTheme="majorHAnsi" w:cstheme="majorHAnsi"/>
          <w:i/>
          <w:sz w:val="28"/>
          <w:szCs w:val="28"/>
          <w:lang w:val="en-SG"/>
        </w:rPr>
        <w:t>n:</w:t>
      </w:r>
      <w:r w:rsidR="00BF0778" w:rsidRPr="00AD4B12">
        <w:rPr>
          <w:rFonts w:asciiTheme="majorHAnsi" w:hAnsiTheme="majorHAnsi" w:cstheme="majorHAnsi"/>
          <w:i/>
          <w:sz w:val="28"/>
          <w:szCs w:val="28"/>
          <w:lang w:val="en-SG"/>
        </w:rPr>
        <w:t xml:space="preserve"> </w:t>
      </w:r>
    </w:p>
    <w:p w:rsidR="00BF0778" w:rsidRDefault="00BF0778" w:rsidP="00BF0778">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w:t>
      </w:r>
      <w:r w:rsidR="00AD4B12">
        <w:rPr>
          <w:rFonts w:asciiTheme="majorHAnsi" w:hAnsiTheme="majorHAnsi" w:cstheme="majorHAnsi"/>
          <w:sz w:val="28"/>
          <w:szCs w:val="28"/>
          <w:lang w:val="en-SG"/>
        </w:rPr>
        <w:t xml:space="preserve">Đạt </w:t>
      </w:r>
      <w:r w:rsidRPr="00BF0778">
        <w:rPr>
          <w:rFonts w:asciiTheme="majorHAnsi" w:hAnsiTheme="majorHAnsi" w:cstheme="majorHAnsi"/>
          <w:sz w:val="28"/>
          <w:szCs w:val="28"/>
          <w:lang w:val="en-SG"/>
        </w:rPr>
        <w:t xml:space="preserve">Giải Ba đồng đội  </w:t>
      </w:r>
      <w:r w:rsidR="00413937">
        <w:rPr>
          <w:rFonts w:asciiTheme="majorHAnsi" w:hAnsiTheme="majorHAnsi" w:cstheme="majorHAnsi"/>
          <w:sz w:val="28"/>
          <w:szCs w:val="28"/>
          <w:lang w:val="en-SG"/>
        </w:rPr>
        <w:t xml:space="preserve">Nam </w:t>
      </w:r>
      <w:r w:rsidRPr="00BF0778">
        <w:rPr>
          <w:rFonts w:asciiTheme="majorHAnsi" w:hAnsiTheme="majorHAnsi" w:cstheme="majorHAnsi"/>
          <w:sz w:val="28"/>
          <w:szCs w:val="28"/>
          <w:lang w:val="en-SG"/>
        </w:rPr>
        <w:t>môn điề</w:t>
      </w:r>
      <w:r w:rsidR="00413937">
        <w:rPr>
          <w:rFonts w:asciiTheme="majorHAnsi" w:hAnsiTheme="majorHAnsi" w:cstheme="majorHAnsi"/>
          <w:sz w:val="28"/>
          <w:szCs w:val="28"/>
          <w:lang w:val="en-SG"/>
        </w:rPr>
        <w:t>n kinh</w:t>
      </w:r>
      <w:r>
        <w:rPr>
          <w:rFonts w:asciiTheme="majorHAnsi" w:hAnsiTheme="majorHAnsi" w:cstheme="majorHAnsi"/>
          <w:sz w:val="28"/>
          <w:szCs w:val="28"/>
          <w:lang w:val="en-SG"/>
        </w:rPr>
        <w:t xml:space="preserve">; </w:t>
      </w:r>
    </w:p>
    <w:p w:rsidR="00BF0778" w:rsidRDefault="00BF0778" w:rsidP="00BF0778">
      <w:pPr>
        <w:spacing w:before="60" w:after="6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w:t>
      </w:r>
      <w:r w:rsidR="00AD4B12">
        <w:rPr>
          <w:rFonts w:asciiTheme="majorHAnsi" w:hAnsiTheme="majorHAnsi" w:cstheme="majorHAnsi"/>
          <w:sz w:val="28"/>
          <w:szCs w:val="28"/>
          <w:lang w:val="en-SG"/>
        </w:rPr>
        <w:t xml:space="preserve">Đạt </w:t>
      </w:r>
      <w:r w:rsidRPr="00BF0778">
        <w:rPr>
          <w:rFonts w:asciiTheme="majorHAnsi" w:hAnsiTheme="majorHAnsi" w:cstheme="majorHAnsi"/>
          <w:sz w:val="28"/>
          <w:szCs w:val="28"/>
          <w:lang w:val="en-SG"/>
        </w:rPr>
        <w:t xml:space="preserve">Giải Ba đồng đội Nam </w:t>
      </w:r>
      <w:r w:rsidR="00413937">
        <w:rPr>
          <w:rFonts w:asciiTheme="majorHAnsi" w:hAnsiTheme="majorHAnsi" w:cstheme="majorHAnsi"/>
          <w:sz w:val="28"/>
          <w:szCs w:val="28"/>
          <w:lang w:val="en-SG"/>
        </w:rPr>
        <w:t xml:space="preserve">môn </w:t>
      </w:r>
      <w:r w:rsidRPr="00BF0778">
        <w:rPr>
          <w:rFonts w:asciiTheme="majorHAnsi" w:hAnsiTheme="majorHAnsi" w:cstheme="majorHAnsi"/>
          <w:sz w:val="28"/>
          <w:szCs w:val="28"/>
          <w:lang w:val="en-SG"/>
        </w:rPr>
        <w:t>Cờ vua</w:t>
      </w:r>
      <w:r>
        <w:rPr>
          <w:rFonts w:asciiTheme="majorHAnsi" w:hAnsiTheme="majorHAnsi" w:cstheme="majorHAnsi"/>
          <w:sz w:val="28"/>
          <w:szCs w:val="28"/>
          <w:lang w:val="en-SG"/>
        </w:rPr>
        <w:t>;</w:t>
      </w:r>
      <w:r w:rsidRPr="00BF0778">
        <w:rPr>
          <w:rFonts w:asciiTheme="majorHAnsi" w:hAnsiTheme="majorHAnsi" w:cstheme="majorHAnsi"/>
          <w:sz w:val="28"/>
          <w:szCs w:val="28"/>
          <w:lang w:val="en-SG"/>
        </w:rPr>
        <w:t xml:space="preserve">   </w:t>
      </w:r>
    </w:p>
    <w:p w:rsidR="004605F9" w:rsidRDefault="004605F9" w:rsidP="004605F9">
      <w:pPr>
        <w:spacing w:before="60" w:after="60" w:line="20" w:lineRule="atLeast"/>
        <w:ind w:firstLine="720"/>
        <w:jc w:val="both"/>
        <w:rPr>
          <w:rFonts w:asciiTheme="majorHAnsi" w:hAnsiTheme="majorHAnsi" w:cstheme="majorHAnsi"/>
          <w:sz w:val="28"/>
          <w:szCs w:val="28"/>
          <w:lang w:val="en-SG"/>
        </w:rPr>
      </w:pPr>
      <w:r w:rsidRPr="00BF0778">
        <w:rPr>
          <w:rFonts w:asciiTheme="majorHAnsi" w:hAnsiTheme="majorHAnsi" w:cstheme="majorHAnsi"/>
          <w:sz w:val="28"/>
          <w:szCs w:val="28"/>
          <w:lang w:val="en-SG"/>
        </w:rPr>
        <w:t xml:space="preserve">+ </w:t>
      </w:r>
      <w:r>
        <w:rPr>
          <w:rFonts w:asciiTheme="majorHAnsi" w:hAnsiTheme="majorHAnsi" w:cstheme="majorHAnsi"/>
          <w:sz w:val="28"/>
          <w:szCs w:val="28"/>
          <w:lang w:val="en-SG"/>
        </w:rPr>
        <w:t xml:space="preserve">Đạt </w:t>
      </w:r>
      <w:r w:rsidRPr="00BF0778">
        <w:rPr>
          <w:rFonts w:asciiTheme="majorHAnsi" w:hAnsiTheme="majorHAnsi" w:cstheme="majorHAnsi"/>
          <w:sz w:val="28"/>
          <w:szCs w:val="28"/>
          <w:lang w:val="en-SG"/>
        </w:rPr>
        <w:t>Giả</w:t>
      </w:r>
      <w:r>
        <w:rPr>
          <w:rFonts w:asciiTheme="majorHAnsi" w:hAnsiTheme="majorHAnsi" w:cstheme="majorHAnsi"/>
          <w:sz w:val="28"/>
          <w:szCs w:val="28"/>
          <w:lang w:val="en-SG"/>
        </w:rPr>
        <w:t xml:space="preserve">i KK toàn đoàn môn Cờ vua; </w:t>
      </w:r>
    </w:p>
    <w:p w:rsidR="00BF0778" w:rsidRPr="00BF0778" w:rsidRDefault="00BF0778" w:rsidP="00BF0778">
      <w:pPr>
        <w:spacing w:before="60" w:after="60" w:line="20" w:lineRule="atLeast"/>
        <w:ind w:firstLine="720"/>
        <w:jc w:val="both"/>
        <w:rPr>
          <w:rFonts w:asciiTheme="majorHAnsi" w:hAnsiTheme="majorHAnsi" w:cstheme="majorHAnsi"/>
          <w:sz w:val="28"/>
          <w:szCs w:val="28"/>
          <w:lang w:val="en-SG"/>
        </w:rPr>
      </w:pPr>
      <w:r w:rsidRPr="00BF0778">
        <w:rPr>
          <w:rFonts w:asciiTheme="majorHAnsi" w:hAnsiTheme="majorHAnsi" w:cstheme="majorHAnsi"/>
          <w:sz w:val="28"/>
          <w:szCs w:val="28"/>
          <w:lang w:val="en-SG"/>
        </w:rPr>
        <w:sym w:font="Wingdings" w:char="F0E0"/>
      </w:r>
      <w:r w:rsidRPr="00BF0778">
        <w:rPr>
          <w:rFonts w:asciiTheme="majorHAnsi" w:hAnsiTheme="majorHAnsi" w:cstheme="majorHAnsi"/>
          <w:sz w:val="28"/>
          <w:szCs w:val="28"/>
          <w:lang w:val="en-SG"/>
        </w:rPr>
        <w:t xml:space="preserve"> </w:t>
      </w:r>
      <w:r w:rsidRPr="00AD4B12">
        <w:rPr>
          <w:rFonts w:asciiTheme="majorHAnsi" w:hAnsiTheme="majorHAnsi" w:cstheme="majorHAnsi"/>
          <w:b/>
          <w:sz w:val="28"/>
          <w:szCs w:val="28"/>
          <w:lang w:val="en-SG"/>
        </w:rPr>
        <w:t>nhà trường</w:t>
      </w:r>
      <w:r>
        <w:rPr>
          <w:rFonts w:asciiTheme="majorHAnsi" w:hAnsiTheme="majorHAnsi" w:cstheme="majorHAnsi"/>
          <w:sz w:val="28"/>
          <w:szCs w:val="28"/>
          <w:lang w:val="en-SG"/>
        </w:rPr>
        <w:t xml:space="preserve"> </w:t>
      </w:r>
      <w:r w:rsidRPr="00BF0778">
        <w:rPr>
          <w:rFonts w:asciiTheme="majorHAnsi" w:hAnsiTheme="majorHAnsi" w:cstheme="majorHAnsi"/>
          <w:b/>
          <w:sz w:val="28"/>
          <w:szCs w:val="28"/>
          <w:lang w:val="en-SG"/>
        </w:rPr>
        <w:t xml:space="preserve">đạt giải KK toàn đoàn HKPĐ cấp huyện.  </w:t>
      </w:r>
    </w:p>
    <w:p w:rsidR="0059242B" w:rsidRPr="00981172" w:rsidRDefault="0059242B" w:rsidP="003A2CE8">
      <w:pPr>
        <w:widowControl w:val="0"/>
        <w:spacing w:before="60" w:after="60" w:line="20" w:lineRule="atLeast"/>
        <w:ind w:firstLine="720"/>
        <w:jc w:val="both"/>
        <w:rPr>
          <w:rFonts w:ascii="Times New Roman" w:hAnsi="Times New Roman" w:cs="Times New Roman"/>
          <w:sz w:val="28"/>
          <w:szCs w:val="28"/>
        </w:rPr>
      </w:pPr>
      <w:r w:rsidRPr="00981172">
        <w:rPr>
          <w:rFonts w:ascii="Times New Roman" w:hAnsi="Times New Roman" w:cs="Times New Roman"/>
          <w:sz w:val="28"/>
          <w:szCs w:val="28"/>
        </w:rPr>
        <w:t>- Triển khai thực hiện nghiêm túc các văn bản chỉ đạo về công tác GD thể chất và thể thao trường học theo các quyết định của B</w:t>
      </w:r>
      <w:r w:rsidR="008441E0">
        <w:rPr>
          <w:rFonts w:ascii="Times New Roman" w:hAnsi="Times New Roman" w:cs="Times New Roman"/>
          <w:sz w:val="28"/>
          <w:szCs w:val="28"/>
        </w:rPr>
        <w:t>GD</w:t>
      </w:r>
      <w:r w:rsidRPr="00981172">
        <w:rPr>
          <w:rFonts w:ascii="Times New Roman" w:hAnsi="Times New Roman" w:cs="Times New Roman"/>
          <w:sz w:val="28"/>
          <w:szCs w:val="28"/>
        </w:rPr>
        <w:t>ĐT, các nộ</w:t>
      </w:r>
      <w:r w:rsidR="008441E0">
        <w:rPr>
          <w:rFonts w:ascii="Times New Roman" w:hAnsi="Times New Roman" w:cs="Times New Roman"/>
          <w:sz w:val="28"/>
          <w:szCs w:val="28"/>
        </w:rPr>
        <w:t>i dung do</w:t>
      </w:r>
      <w:r w:rsidRPr="00981172">
        <w:rPr>
          <w:rFonts w:ascii="Times New Roman" w:hAnsi="Times New Roman" w:cs="Times New Roman"/>
          <w:sz w:val="28"/>
          <w:szCs w:val="28"/>
        </w:rPr>
        <w:t xml:space="preserve"> </w:t>
      </w:r>
      <w:r w:rsidR="008441E0">
        <w:rPr>
          <w:rFonts w:ascii="Times New Roman" w:hAnsi="Times New Roman" w:cs="Times New Roman"/>
          <w:sz w:val="28"/>
          <w:szCs w:val="28"/>
          <w:lang w:val="en-SG"/>
        </w:rPr>
        <w:t>S</w:t>
      </w:r>
      <w:r w:rsidRPr="00981172">
        <w:rPr>
          <w:rFonts w:ascii="Times New Roman" w:hAnsi="Times New Roman" w:cs="Times New Roman"/>
          <w:sz w:val="28"/>
          <w:szCs w:val="28"/>
        </w:rPr>
        <w:t xml:space="preserve">GDĐT đã hướng dẫn; lưu trữ kết quả đánh giá thể lực của học sinh. </w:t>
      </w:r>
    </w:p>
    <w:p w:rsidR="0059242B" w:rsidRPr="00981172" w:rsidRDefault="0059242B" w:rsidP="003A2CE8">
      <w:pPr>
        <w:widowControl w:val="0"/>
        <w:spacing w:before="60" w:after="60" w:line="20" w:lineRule="atLeast"/>
        <w:ind w:firstLine="720"/>
        <w:jc w:val="both"/>
        <w:rPr>
          <w:rFonts w:ascii="Times New Roman" w:hAnsi="Times New Roman" w:cs="Times New Roman"/>
          <w:sz w:val="28"/>
          <w:szCs w:val="28"/>
        </w:rPr>
      </w:pPr>
      <w:r w:rsidRPr="00981172">
        <w:rPr>
          <w:rFonts w:ascii="Times New Roman" w:hAnsi="Times New Roman" w:cs="Times New Roman"/>
          <w:sz w:val="28"/>
          <w:szCs w:val="28"/>
        </w:rPr>
        <w:t>- Nhà trường đã chú trọng công tác phòng chống đuối nước, có tuyên truyền, vận động học sinh tham gia học bơi. Tham gia thi và khảo sát các môn thi H</w:t>
      </w:r>
      <w:r w:rsidR="008441E0">
        <w:rPr>
          <w:rFonts w:ascii="Times New Roman" w:hAnsi="Times New Roman" w:cs="Times New Roman"/>
          <w:sz w:val="28"/>
          <w:szCs w:val="28"/>
          <w:lang w:val="en-SG"/>
        </w:rPr>
        <w:t>KPĐ</w:t>
      </w:r>
      <w:r w:rsidR="008441E0">
        <w:rPr>
          <w:rFonts w:ascii="Times New Roman" w:hAnsi="Times New Roman" w:cs="Times New Roman"/>
          <w:sz w:val="28"/>
          <w:szCs w:val="28"/>
        </w:rPr>
        <w:t xml:space="preserve"> đ</w:t>
      </w:r>
      <w:r w:rsidR="008441E0">
        <w:rPr>
          <w:rFonts w:ascii="Times New Roman" w:hAnsi="Times New Roman" w:cs="Times New Roman"/>
          <w:sz w:val="28"/>
          <w:szCs w:val="28"/>
          <w:lang w:val="en-SG"/>
        </w:rPr>
        <w:t>ạt</w:t>
      </w:r>
      <w:r w:rsidRPr="00981172">
        <w:rPr>
          <w:rFonts w:ascii="Times New Roman" w:hAnsi="Times New Roman" w:cs="Times New Roman"/>
          <w:sz w:val="28"/>
          <w:szCs w:val="28"/>
        </w:rPr>
        <w:t xml:space="preserve"> kết quả cao. Qua đó, đã phát hiện và bồi dưỡng kịp thời nhiều học sinh tham gia vào các đội tuyển để thi đấu. </w:t>
      </w:r>
    </w:p>
    <w:p w:rsidR="00B91864" w:rsidRPr="003C2844" w:rsidRDefault="003C2844" w:rsidP="003A2CE8">
      <w:pPr>
        <w:spacing w:before="60" w:after="60" w:line="20" w:lineRule="atLeast"/>
        <w:ind w:firstLine="720"/>
        <w:jc w:val="both"/>
        <w:textAlignment w:val="baseline"/>
        <w:rPr>
          <w:rFonts w:ascii="Times New Roman" w:eastAsia="Times New Roman" w:hAnsi="Times New Roman" w:cs="Times New Roman"/>
          <w:b/>
          <w:bCs/>
          <w:i/>
          <w:sz w:val="28"/>
          <w:szCs w:val="28"/>
          <w:bdr w:val="none" w:sz="0" w:space="0" w:color="auto" w:frame="1"/>
          <w:lang w:val="nl-NL"/>
        </w:rPr>
      </w:pPr>
      <w:r w:rsidRPr="003C2844">
        <w:rPr>
          <w:rFonts w:ascii="Times New Roman" w:eastAsia="Times New Roman" w:hAnsi="Times New Roman" w:cs="Times New Roman"/>
          <w:b/>
          <w:bCs/>
          <w:i/>
          <w:sz w:val="28"/>
          <w:szCs w:val="28"/>
          <w:bdr w:val="none" w:sz="0" w:space="0" w:color="auto" w:frame="1"/>
          <w:lang w:val="nl-NL"/>
        </w:rPr>
        <w:t>8</w:t>
      </w:r>
      <w:r w:rsidR="00B91864" w:rsidRPr="003C2844">
        <w:rPr>
          <w:rFonts w:ascii="Times New Roman" w:eastAsia="Times New Roman" w:hAnsi="Times New Roman" w:cs="Times New Roman"/>
          <w:b/>
          <w:bCs/>
          <w:i/>
          <w:sz w:val="28"/>
          <w:szCs w:val="28"/>
          <w:bdr w:val="none" w:sz="0" w:space="0" w:color="auto" w:frame="1"/>
          <w:lang w:val="nl-NL"/>
        </w:rPr>
        <w:t>.2. Tồn tại, hạn chế và nguyên nhân</w:t>
      </w:r>
    </w:p>
    <w:p w:rsidR="005F2620" w:rsidRPr="00981172" w:rsidRDefault="005F2620" w:rsidP="003A2CE8">
      <w:pPr>
        <w:spacing w:before="60" w:after="60" w:line="20" w:lineRule="atLeast"/>
        <w:ind w:firstLine="720"/>
        <w:jc w:val="both"/>
        <w:textAlignment w:val="baseline"/>
        <w:rPr>
          <w:rFonts w:ascii="Times New Roman" w:eastAsia="Times New Roman" w:hAnsi="Times New Roman" w:cs="Times New Roman"/>
          <w:bCs/>
          <w:sz w:val="28"/>
          <w:szCs w:val="28"/>
          <w:bdr w:val="none" w:sz="0" w:space="0" w:color="auto" w:frame="1"/>
          <w:lang w:val="nl-NL"/>
        </w:rPr>
      </w:pPr>
      <w:r w:rsidRPr="00981172">
        <w:rPr>
          <w:rFonts w:ascii="Times New Roman" w:eastAsia="Times New Roman" w:hAnsi="Times New Roman" w:cs="Times New Roman"/>
          <w:bCs/>
          <w:sz w:val="28"/>
          <w:szCs w:val="28"/>
          <w:bdr w:val="none" w:sz="0" w:space="0" w:color="auto" w:frame="1"/>
          <w:lang w:val="nl-NL"/>
        </w:rPr>
        <w:t xml:space="preserve">- </w:t>
      </w:r>
      <w:r w:rsidR="004623F8" w:rsidRPr="00981172">
        <w:rPr>
          <w:rFonts w:ascii="Times New Roman" w:eastAsia="Times New Roman" w:hAnsi="Times New Roman" w:cs="Times New Roman"/>
          <w:bCs/>
          <w:sz w:val="28"/>
          <w:szCs w:val="28"/>
          <w:bdr w:val="none" w:sz="0" w:space="0" w:color="auto" w:frame="1"/>
          <w:lang w:val="nl-NL"/>
        </w:rPr>
        <w:t xml:space="preserve">Không tổ chức được một số hoạt động TDTT trong nhà trường </w:t>
      </w:r>
      <w:r w:rsidR="00BF030E" w:rsidRPr="00981172">
        <w:rPr>
          <w:rFonts w:ascii="Times New Roman" w:eastAsia="Times New Roman" w:hAnsi="Times New Roman" w:cs="Times New Roman"/>
          <w:bCs/>
          <w:sz w:val="28"/>
          <w:szCs w:val="28"/>
          <w:bdr w:val="none" w:sz="0" w:space="0" w:color="auto" w:frame="1"/>
          <w:lang w:val="nl-NL"/>
        </w:rPr>
        <w:t xml:space="preserve">như đá bóng, bóng chuyền </w:t>
      </w:r>
      <w:r w:rsidR="004623F8" w:rsidRPr="00981172">
        <w:rPr>
          <w:rFonts w:ascii="Times New Roman" w:eastAsia="Times New Roman" w:hAnsi="Times New Roman" w:cs="Times New Roman"/>
          <w:bCs/>
          <w:sz w:val="28"/>
          <w:szCs w:val="28"/>
          <w:bdr w:val="none" w:sz="0" w:space="0" w:color="auto" w:frame="1"/>
          <w:lang w:val="nl-NL"/>
        </w:rPr>
        <w:t>cũng như việc dạy học thể dục bị gián đoạn, nguyên nhân là do dịch bệnh Covid-19, thời tiết xấu (bão, lũ) diễn ra nhiều; thời tiết nắng nóng nhưng</w:t>
      </w:r>
      <w:r w:rsidR="004B6BD9" w:rsidRPr="00981172">
        <w:rPr>
          <w:rFonts w:ascii="Times New Roman" w:eastAsia="Times New Roman" w:hAnsi="Times New Roman" w:cs="Times New Roman"/>
          <w:bCs/>
          <w:sz w:val="28"/>
          <w:szCs w:val="28"/>
          <w:bdr w:val="none" w:sz="0" w:space="0" w:color="auto" w:frame="1"/>
          <w:lang w:val="nl-NL"/>
        </w:rPr>
        <w:t xml:space="preserve"> sân học thể dục thiếu mái che.</w:t>
      </w:r>
    </w:p>
    <w:p w:rsidR="00B91864" w:rsidRPr="00981172" w:rsidRDefault="003C2844" w:rsidP="00596001">
      <w:pPr>
        <w:spacing w:before="60" w:after="60" w:line="20" w:lineRule="atLeast"/>
        <w:ind w:firstLine="720"/>
        <w:jc w:val="both"/>
        <w:rPr>
          <w:rFonts w:ascii="Times New Roman" w:eastAsia="Times New Roman" w:hAnsi="Times New Roman" w:cs="Times New Roman"/>
          <w:b/>
          <w:sz w:val="28"/>
          <w:szCs w:val="28"/>
          <w:highlight w:val="white"/>
          <w:lang w:val="pt-BR"/>
        </w:rPr>
      </w:pPr>
      <w:r>
        <w:rPr>
          <w:rFonts w:ascii="Times New Roman" w:eastAsia="Times New Roman" w:hAnsi="Times New Roman" w:cs="Times New Roman"/>
          <w:b/>
          <w:sz w:val="28"/>
          <w:szCs w:val="28"/>
          <w:lang w:val="pt-BR"/>
        </w:rPr>
        <w:t>9</w:t>
      </w:r>
      <w:r w:rsidR="00B91864" w:rsidRPr="00981172">
        <w:rPr>
          <w:rFonts w:ascii="Times New Roman" w:eastAsia="Times New Roman" w:hAnsi="Times New Roman" w:cs="Times New Roman"/>
          <w:b/>
          <w:sz w:val="28"/>
          <w:szCs w:val="28"/>
          <w:lang w:val="pt-BR"/>
        </w:rPr>
        <w:t xml:space="preserve">. </w:t>
      </w:r>
      <w:r w:rsidR="00B91864" w:rsidRPr="00981172">
        <w:rPr>
          <w:rFonts w:ascii="Times New Roman" w:eastAsia="Times New Roman" w:hAnsi="Times New Roman" w:cs="Times New Roman"/>
          <w:b/>
          <w:sz w:val="28"/>
          <w:szCs w:val="28"/>
          <w:highlight w:val="white"/>
          <w:lang w:val="pt-BR"/>
        </w:rPr>
        <w:t>Quản lý việc dạy thêm</w:t>
      </w:r>
      <w:r w:rsidR="00CA23C4">
        <w:rPr>
          <w:rFonts w:ascii="Times New Roman" w:eastAsia="Times New Roman" w:hAnsi="Times New Roman" w:cs="Times New Roman"/>
          <w:b/>
          <w:sz w:val="28"/>
          <w:szCs w:val="28"/>
          <w:highlight w:val="white"/>
          <w:lang w:val="pt-BR"/>
        </w:rPr>
        <w:t>,</w:t>
      </w:r>
      <w:r w:rsidR="00B91864" w:rsidRPr="00981172">
        <w:rPr>
          <w:rFonts w:ascii="Times New Roman" w:eastAsia="Times New Roman" w:hAnsi="Times New Roman" w:cs="Times New Roman"/>
          <w:b/>
          <w:sz w:val="28"/>
          <w:szCs w:val="28"/>
          <w:highlight w:val="white"/>
          <w:lang w:val="pt-BR"/>
        </w:rPr>
        <w:t xml:space="preserve"> học thêm; </w:t>
      </w:r>
      <w:r w:rsidR="00CA23C4">
        <w:rPr>
          <w:rFonts w:ascii="Times New Roman" w:eastAsia="Times New Roman" w:hAnsi="Times New Roman" w:cs="Times New Roman"/>
          <w:b/>
          <w:sz w:val="28"/>
          <w:szCs w:val="28"/>
          <w:highlight w:val="white"/>
          <w:lang w:val="pt-BR"/>
        </w:rPr>
        <w:t xml:space="preserve">chấn chỉnh việc lạm dụng hồ sơ </w:t>
      </w:r>
      <w:r w:rsidR="00B91864" w:rsidRPr="00981172">
        <w:rPr>
          <w:rFonts w:ascii="Times New Roman" w:eastAsia="Times New Roman" w:hAnsi="Times New Roman" w:cs="Times New Roman"/>
          <w:b/>
          <w:sz w:val="28"/>
          <w:szCs w:val="28"/>
          <w:highlight w:val="white"/>
          <w:lang w:val="pt-BR"/>
        </w:rPr>
        <w:t xml:space="preserve">sổ sách trong nhà trường; khắc phục tình trạng lạm thu. </w:t>
      </w:r>
    </w:p>
    <w:p w:rsidR="0060001B" w:rsidRPr="00981172" w:rsidRDefault="00C541C8" w:rsidP="003A2CE8">
      <w:pPr>
        <w:spacing w:before="60" w:after="60" w:line="20" w:lineRule="atLeast"/>
        <w:ind w:firstLine="720"/>
        <w:jc w:val="both"/>
        <w:textAlignment w:val="baseline"/>
        <w:rPr>
          <w:rFonts w:ascii="Times New Roman" w:eastAsia="Times New Roman" w:hAnsi="Times New Roman" w:cs="Times New Roman"/>
          <w:bCs/>
          <w:spacing w:val="-6"/>
          <w:sz w:val="28"/>
          <w:szCs w:val="28"/>
          <w:bdr w:val="none" w:sz="0" w:space="0" w:color="auto" w:frame="1"/>
          <w:lang w:val="nl-NL"/>
        </w:rPr>
      </w:pPr>
      <w:r w:rsidRPr="00981172">
        <w:rPr>
          <w:rFonts w:ascii="Times New Roman" w:eastAsia="Times New Roman" w:hAnsi="Times New Roman" w:cs="Times New Roman"/>
          <w:bCs/>
          <w:spacing w:val="-6"/>
          <w:sz w:val="28"/>
          <w:szCs w:val="28"/>
          <w:bdr w:val="none" w:sz="0" w:space="0" w:color="auto" w:frame="1"/>
          <w:lang w:val="nl-NL"/>
        </w:rPr>
        <w:t>- Đầu năm học</w:t>
      </w:r>
      <w:r w:rsidR="0060001B" w:rsidRPr="00981172">
        <w:rPr>
          <w:rFonts w:ascii="Times New Roman" w:eastAsia="Times New Roman" w:hAnsi="Times New Roman" w:cs="Times New Roman"/>
          <w:bCs/>
          <w:spacing w:val="-6"/>
          <w:sz w:val="28"/>
          <w:szCs w:val="28"/>
          <w:bdr w:val="none" w:sz="0" w:space="0" w:color="auto" w:frame="1"/>
          <w:lang w:val="nl-NL"/>
        </w:rPr>
        <w:t>, nhà trường đã triển k</w:t>
      </w:r>
      <w:r w:rsidR="00CA23C4">
        <w:rPr>
          <w:rFonts w:ascii="Times New Roman" w:eastAsia="Times New Roman" w:hAnsi="Times New Roman" w:cs="Times New Roman"/>
          <w:bCs/>
          <w:spacing w:val="-6"/>
          <w:sz w:val="28"/>
          <w:szCs w:val="28"/>
          <w:bdr w:val="none" w:sz="0" w:space="0" w:color="auto" w:frame="1"/>
          <w:lang w:val="nl-NL"/>
        </w:rPr>
        <w:t>hai lại Thông tư 17/2012/TT-BGD</w:t>
      </w:r>
      <w:r w:rsidR="0060001B" w:rsidRPr="00981172">
        <w:rPr>
          <w:rFonts w:ascii="Times New Roman" w:eastAsia="Times New Roman" w:hAnsi="Times New Roman" w:cs="Times New Roman"/>
          <w:bCs/>
          <w:spacing w:val="-6"/>
          <w:sz w:val="28"/>
          <w:szCs w:val="28"/>
          <w:bdr w:val="none" w:sz="0" w:space="0" w:color="auto" w:frame="1"/>
          <w:lang w:val="nl-NL"/>
        </w:rPr>
        <w:t>ĐT, ngày 16/5/2012, sau đó</w:t>
      </w:r>
      <w:r w:rsidRPr="00981172">
        <w:rPr>
          <w:rFonts w:ascii="Times New Roman" w:eastAsia="Times New Roman" w:hAnsi="Times New Roman" w:cs="Times New Roman"/>
          <w:bCs/>
          <w:spacing w:val="-6"/>
          <w:sz w:val="28"/>
          <w:szCs w:val="28"/>
          <w:bdr w:val="none" w:sz="0" w:space="0" w:color="auto" w:frame="1"/>
          <w:lang w:val="nl-NL"/>
        </w:rPr>
        <w:t xml:space="preserve"> tiến hành cho GV làm bản đăng ký không dạy học thêm trái quy định</w:t>
      </w:r>
      <w:r w:rsidR="0060001B" w:rsidRPr="00981172">
        <w:rPr>
          <w:rFonts w:ascii="Times New Roman" w:eastAsia="Times New Roman" w:hAnsi="Times New Roman" w:cs="Times New Roman"/>
          <w:bCs/>
          <w:spacing w:val="-6"/>
          <w:sz w:val="28"/>
          <w:szCs w:val="28"/>
          <w:bdr w:val="none" w:sz="0" w:space="0" w:color="auto" w:frame="1"/>
          <w:lang w:val="nl-NL"/>
        </w:rPr>
        <w:t xml:space="preserve"> để theo dõi , quản lý,</w:t>
      </w:r>
      <w:r w:rsidRPr="00981172">
        <w:rPr>
          <w:rFonts w:ascii="Times New Roman" w:eastAsia="Times New Roman" w:hAnsi="Times New Roman" w:cs="Times New Roman"/>
          <w:bCs/>
          <w:spacing w:val="-6"/>
          <w:sz w:val="28"/>
          <w:szCs w:val="28"/>
          <w:bdr w:val="none" w:sz="0" w:space="0" w:color="auto" w:frame="1"/>
          <w:lang w:val="nl-NL"/>
        </w:rPr>
        <w:t xml:space="preserve"> trong nhà trường không có GV nào vi phạm các quy định về dạy học thêm. </w:t>
      </w:r>
      <w:r w:rsidR="004C0C6E" w:rsidRPr="00981172">
        <w:rPr>
          <w:rFonts w:ascii="Times New Roman" w:eastAsia="Times New Roman" w:hAnsi="Times New Roman" w:cs="Times New Roman"/>
          <w:bCs/>
          <w:spacing w:val="-6"/>
          <w:sz w:val="28"/>
          <w:szCs w:val="28"/>
          <w:bdr w:val="none" w:sz="0" w:space="0" w:color="auto" w:frame="1"/>
          <w:lang w:val="nl-NL"/>
        </w:rPr>
        <w:t>HSSS</w:t>
      </w:r>
      <w:r w:rsidRPr="00981172">
        <w:rPr>
          <w:rFonts w:ascii="Times New Roman" w:eastAsia="Times New Roman" w:hAnsi="Times New Roman" w:cs="Times New Roman"/>
          <w:bCs/>
          <w:spacing w:val="-6"/>
          <w:sz w:val="28"/>
          <w:szCs w:val="28"/>
          <w:bdr w:val="none" w:sz="0" w:space="0" w:color="auto" w:frame="1"/>
          <w:lang w:val="nl-NL"/>
        </w:rPr>
        <w:t xml:space="preserve"> của tổ chuyên môn, của GV thực hiện theo đúng quy định của cấp trên, khôn</w:t>
      </w:r>
      <w:r w:rsidR="004C0C6E" w:rsidRPr="00981172">
        <w:rPr>
          <w:rFonts w:ascii="Times New Roman" w:eastAsia="Times New Roman" w:hAnsi="Times New Roman" w:cs="Times New Roman"/>
          <w:bCs/>
          <w:spacing w:val="-6"/>
          <w:sz w:val="28"/>
          <w:szCs w:val="28"/>
          <w:bdr w:val="none" w:sz="0" w:space="0" w:color="auto" w:frame="1"/>
          <w:lang w:val="nl-NL"/>
        </w:rPr>
        <w:t>g có việc lạm dụng HSSS</w:t>
      </w:r>
      <w:r w:rsidRPr="00981172">
        <w:rPr>
          <w:rFonts w:ascii="Times New Roman" w:eastAsia="Times New Roman" w:hAnsi="Times New Roman" w:cs="Times New Roman"/>
          <w:bCs/>
          <w:spacing w:val="-6"/>
          <w:sz w:val="28"/>
          <w:szCs w:val="28"/>
          <w:bdr w:val="none" w:sz="0" w:space="0" w:color="auto" w:frame="1"/>
          <w:lang w:val="nl-NL"/>
        </w:rPr>
        <w:t xml:space="preserve"> xảy ra trong nhà trường. Nhà trường không có </w:t>
      </w:r>
      <w:r w:rsidR="0060001B" w:rsidRPr="00981172">
        <w:rPr>
          <w:rFonts w:ascii="Times New Roman" w:eastAsia="Times New Roman" w:hAnsi="Times New Roman" w:cs="Times New Roman"/>
          <w:bCs/>
          <w:spacing w:val="-6"/>
          <w:sz w:val="28"/>
          <w:szCs w:val="28"/>
          <w:bdr w:val="none" w:sz="0" w:space="0" w:color="auto" w:frame="1"/>
          <w:lang w:val="nl-NL"/>
        </w:rPr>
        <w:t xml:space="preserve">tình trạng </w:t>
      </w:r>
      <w:r w:rsidR="00AA15E9" w:rsidRPr="00981172">
        <w:rPr>
          <w:rFonts w:ascii="Times New Roman" w:eastAsia="Times New Roman" w:hAnsi="Times New Roman" w:cs="Times New Roman"/>
          <w:bCs/>
          <w:spacing w:val="-6"/>
          <w:sz w:val="28"/>
          <w:szCs w:val="28"/>
          <w:bdr w:val="none" w:sz="0" w:space="0" w:color="auto" w:frame="1"/>
          <w:lang w:val="nl-NL"/>
        </w:rPr>
        <w:t xml:space="preserve">lạm thu và đã </w:t>
      </w:r>
      <w:r w:rsidRPr="00981172">
        <w:rPr>
          <w:rFonts w:ascii="Times New Roman" w:eastAsia="Times New Roman" w:hAnsi="Times New Roman" w:cs="Times New Roman"/>
          <w:bCs/>
          <w:spacing w:val="-6"/>
          <w:sz w:val="28"/>
          <w:szCs w:val="28"/>
          <w:bdr w:val="none" w:sz="0" w:space="0" w:color="auto" w:frame="1"/>
          <w:lang w:val="nl-NL"/>
        </w:rPr>
        <w:t>thực hiện đúng the</w:t>
      </w:r>
      <w:r w:rsidR="002309FA" w:rsidRPr="00981172">
        <w:rPr>
          <w:rFonts w:ascii="Times New Roman" w:eastAsia="Times New Roman" w:hAnsi="Times New Roman" w:cs="Times New Roman"/>
          <w:bCs/>
          <w:spacing w:val="-6"/>
          <w:sz w:val="28"/>
          <w:szCs w:val="28"/>
          <w:bdr w:val="none" w:sz="0" w:space="0" w:color="auto" w:frame="1"/>
          <w:lang w:val="nl-NL"/>
        </w:rPr>
        <w:t xml:space="preserve">o </w:t>
      </w:r>
      <w:r w:rsidR="0060001B" w:rsidRPr="00981172">
        <w:rPr>
          <w:rFonts w:ascii="Times New Roman" w:eastAsia="Times New Roman" w:hAnsi="Times New Roman" w:cs="Times New Roman"/>
          <w:bCs/>
          <w:spacing w:val="-6"/>
          <w:sz w:val="28"/>
          <w:szCs w:val="28"/>
          <w:bdr w:val="none" w:sz="0" w:space="0" w:color="auto" w:frame="1"/>
          <w:lang w:val="nl-NL"/>
        </w:rPr>
        <w:t xml:space="preserve">các </w:t>
      </w:r>
      <w:r w:rsidR="002309FA" w:rsidRPr="00981172">
        <w:rPr>
          <w:rFonts w:ascii="Times New Roman" w:eastAsia="Times New Roman" w:hAnsi="Times New Roman" w:cs="Times New Roman"/>
          <w:bCs/>
          <w:spacing w:val="-6"/>
          <w:sz w:val="28"/>
          <w:szCs w:val="28"/>
          <w:bdr w:val="none" w:sz="0" w:space="0" w:color="auto" w:frame="1"/>
          <w:lang w:val="nl-NL"/>
        </w:rPr>
        <w:t>công văn chỉ đạo của cấp trên</w:t>
      </w:r>
      <w:r w:rsidR="0060001B" w:rsidRPr="00981172">
        <w:rPr>
          <w:rFonts w:ascii="Times New Roman" w:eastAsia="Times New Roman" w:hAnsi="Times New Roman" w:cs="Times New Roman"/>
          <w:bCs/>
          <w:spacing w:val="-6"/>
          <w:sz w:val="28"/>
          <w:szCs w:val="28"/>
          <w:bdr w:val="none" w:sz="0" w:space="0" w:color="auto" w:frame="1"/>
          <w:lang w:val="nl-NL"/>
        </w:rPr>
        <w:t>.</w:t>
      </w:r>
      <w:r w:rsidR="002309FA" w:rsidRPr="00981172">
        <w:rPr>
          <w:rFonts w:ascii="Times New Roman" w:eastAsia="Times New Roman" w:hAnsi="Times New Roman" w:cs="Times New Roman"/>
          <w:bCs/>
          <w:spacing w:val="-6"/>
          <w:sz w:val="28"/>
          <w:szCs w:val="28"/>
          <w:bdr w:val="none" w:sz="0" w:space="0" w:color="auto" w:frame="1"/>
          <w:lang w:val="nl-NL"/>
        </w:rPr>
        <w:t xml:space="preserve"> </w:t>
      </w:r>
    </w:p>
    <w:p w:rsidR="00B91864" w:rsidRPr="00981172" w:rsidRDefault="00B91864" w:rsidP="003A2CE8">
      <w:pPr>
        <w:spacing w:before="60" w:after="60" w:line="20" w:lineRule="atLeast"/>
        <w:jc w:val="both"/>
        <w:rPr>
          <w:rFonts w:ascii="Times New Roman" w:eastAsia="Times New Roman" w:hAnsi="Times New Roman" w:cs="Times New Roman"/>
          <w:b/>
          <w:sz w:val="28"/>
          <w:szCs w:val="28"/>
          <w:highlight w:val="white"/>
          <w:lang w:val="pt-BR"/>
        </w:rPr>
      </w:pPr>
      <w:r w:rsidRPr="00981172">
        <w:rPr>
          <w:rFonts w:ascii="Times New Roman" w:eastAsia="Times New Roman" w:hAnsi="Times New Roman" w:cs="Times New Roman"/>
          <w:b/>
          <w:sz w:val="28"/>
          <w:szCs w:val="28"/>
          <w:highlight w:val="white"/>
          <w:lang w:val="pt-BR"/>
        </w:rPr>
        <w:lastRenderedPageBreak/>
        <w:t>III. Công tác chuẩn bị triển khai chương trình giáo dục phổ thông mới</w:t>
      </w:r>
    </w:p>
    <w:p w:rsidR="00B91864" w:rsidRPr="003C2844" w:rsidRDefault="00B91864" w:rsidP="003A2CE8">
      <w:pPr>
        <w:spacing w:before="60" w:after="60" w:line="20" w:lineRule="atLeast"/>
        <w:ind w:firstLine="720"/>
        <w:jc w:val="both"/>
        <w:rPr>
          <w:rFonts w:ascii="Times New Roman" w:eastAsia="Times New Roman" w:hAnsi="Times New Roman" w:cs="Times New Roman"/>
          <w:b/>
          <w:i/>
          <w:sz w:val="28"/>
          <w:szCs w:val="28"/>
          <w:highlight w:val="white"/>
          <w:lang w:val="pt-BR"/>
        </w:rPr>
      </w:pPr>
      <w:r w:rsidRPr="003C2844">
        <w:rPr>
          <w:rFonts w:ascii="Times New Roman" w:eastAsia="Times New Roman" w:hAnsi="Times New Roman" w:cs="Times New Roman"/>
          <w:b/>
          <w:i/>
          <w:sz w:val="28"/>
          <w:szCs w:val="28"/>
          <w:highlight w:val="white"/>
          <w:lang w:val="pt-BR"/>
        </w:rPr>
        <w:t>1. Việc chuẩn bị triển khai thực hiện Chương trình giáo dục phổ thông theo Công văn số 344/BGDĐT-GDTrH ngày 24/01/2019 của Bộ GDĐT</w:t>
      </w:r>
    </w:p>
    <w:p w:rsidR="00D571CC" w:rsidRPr="00981172" w:rsidRDefault="00D571CC" w:rsidP="003A2CE8">
      <w:pPr>
        <w:spacing w:before="60" w:after="60" w:line="20" w:lineRule="atLeast"/>
        <w:ind w:firstLine="720"/>
        <w:jc w:val="both"/>
        <w:textAlignment w:val="baseline"/>
        <w:rPr>
          <w:rFonts w:ascii="Times New Roman" w:eastAsia="Times New Roman" w:hAnsi="Times New Roman" w:cs="Times New Roman"/>
          <w:bCs/>
          <w:sz w:val="28"/>
          <w:szCs w:val="28"/>
          <w:bdr w:val="none" w:sz="0" w:space="0" w:color="auto" w:frame="1"/>
          <w:lang w:val="nl-NL"/>
        </w:rPr>
      </w:pPr>
      <w:r w:rsidRPr="00981172">
        <w:rPr>
          <w:rFonts w:ascii="Times New Roman" w:eastAsia="Times New Roman" w:hAnsi="Times New Roman" w:cs="Times New Roman"/>
          <w:bCs/>
          <w:sz w:val="28"/>
          <w:szCs w:val="28"/>
          <w:bdr w:val="none" w:sz="0" w:space="0" w:color="auto" w:frame="1"/>
          <w:lang w:val="nl-NL"/>
        </w:rPr>
        <w:t xml:space="preserve">- </w:t>
      </w:r>
      <w:r w:rsidR="0028235C" w:rsidRPr="00981172">
        <w:rPr>
          <w:rFonts w:ascii="Times New Roman" w:eastAsia="Times New Roman" w:hAnsi="Times New Roman" w:cs="Times New Roman"/>
          <w:bCs/>
          <w:sz w:val="28"/>
          <w:szCs w:val="28"/>
          <w:bdr w:val="none" w:sz="0" w:space="0" w:color="auto" w:frame="1"/>
          <w:lang w:val="nl-NL"/>
        </w:rPr>
        <w:t xml:space="preserve">Nhà trường đã </w:t>
      </w:r>
      <w:r w:rsidR="00565FC5" w:rsidRPr="00981172">
        <w:rPr>
          <w:rFonts w:ascii="Times New Roman" w:eastAsia="Times New Roman" w:hAnsi="Times New Roman" w:cs="Times New Roman"/>
          <w:bCs/>
          <w:sz w:val="28"/>
          <w:szCs w:val="28"/>
          <w:bdr w:val="none" w:sz="0" w:space="0" w:color="auto" w:frame="1"/>
          <w:lang w:val="nl-NL"/>
        </w:rPr>
        <w:t xml:space="preserve">xây dựng kế hoạch </w:t>
      </w:r>
      <w:r w:rsidR="0028235C" w:rsidRPr="00981172">
        <w:rPr>
          <w:rFonts w:ascii="Times New Roman" w:eastAsia="Times New Roman" w:hAnsi="Times New Roman" w:cs="Times New Roman"/>
          <w:bCs/>
          <w:sz w:val="28"/>
          <w:szCs w:val="28"/>
          <w:bdr w:val="none" w:sz="0" w:space="0" w:color="auto" w:frame="1"/>
          <w:lang w:val="nl-NL"/>
        </w:rPr>
        <w:t xml:space="preserve">triển khai </w:t>
      </w:r>
      <w:r w:rsidR="00565FC5" w:rsidRPr="00981172">
        <w:rPr>
          <w:rFonts w:ascii="Times New Roman" w:eastAsia="Times New Roman" w:hAnsi="Times New Roman" w:cs="Times New Roman"/>
          <w:bCs/>
          <w:sz w:val="28"/>
          <w:szCs w:val="28"/>
          <w:bdr w:val="none" w:sz="0" w:space="0" w:color="auto" w:frame="1"/>
          <w:lang w:val="nl-NL"/>
        </w:rPr>
        <w:t>thực hiện Chương trình GDPT</w:t>
      </w:r>
      <w:r w:rsidR="00596001" w:rsidRPr="00981172">
        <w:rPr>
          <w:rFonts w:ascii="Times New Roman" w:eastAsia="Times New Roman" w:hAnsi="Times New Roman" w:cs="Times New Roman"/>
          <w:bCs/>
          <w:sz w:val="28"/>
          <w:szCs w:val="28"/>
          <w:bdr w:val="none" w:sz="0" w:space="0" w:color="auto" w:frame="1"/>
          <w:lang w:val="nl-NL"/>
        </w:rPr>
        <w:t xml:space="preserve"> mới </w:t>
      </w:r>
      <w:r w:rsidR="00CA23C4">
        <w:rPr>
          <w:rFonts w:ascii="Times New Roman" w:eastAsia="Times New Roman" w:hAnsi="Times New Roman" w:cs="Times New Roman"/>
          <w:bCs/>
          <w:sz w:val="28"/>
          <w:szCs w:val="28"/>
          <w:bdr w:val="none" w:sz="0" w:space="0" w:color="auto" w:frame="1"/>
          <w:lang w:val="nl-NL"/>
        </w:rPr>
        <w:t xml:space="preserve">2018 </w:t>
      </w:r>
      <w:r w:rsidR="00596001" w:rsidRPr="00981172">
        <w:rPr>
          <w:rFonts w:ascii="Times New Roman" w:eastAsia="Times New Roman" w:hAnsi="Times New Roman" w:cs="Times New Roman"/>
          <w:bCs/>
          <w:sz w:val="28"/>
          <w:szCs w:val="28"/>
          <w:bdr w:val="none" w:sz="0" w:space="0" w:color="auto" w:frame="1"/>
          <w:lang w:val="nl-NL"/>
        </w:rPr>
        <w:t>theo kế hoạch của Phòng GD</w:t>
      </w:r>
      <w:r w:rsidR="00565FC5" w:rsidRPr="00981172">
        <w:rPr>
          <w:rFonts w:ascii="Times New Roman" w:eastAsia="Times New Roman" w:hAnsi="Times New Roman" w:cs="Times New Roman"/>
          <w:bCs/>
          <w:sz w:val="28"/>
          <w:szCs w:val="28"/>
          <w:bdr w:val="none" w:sz="0" w:space="0" w:color="auto" w:frame="1"/>
          <w:lang w:val="nl-NL"/>
        </w:rPr>
        <w:t xml:space="preserve">ĐT </w:t>
      </w:r>
      <w:r w:rsidR="00596001" w:rsidRPr="00981172">
        <w:rPr>
          <w:rFonts w:ascii="Times New Roman" w:eastAsia="Times New Roman" w:hAnsi="Times New Roman" w:cs="Times New Roman"/>
          <w:bCs/>
          <w:sz w:val="28"/>
          <w:szCs w:val="28"/>
          <w:bdr w:val="none" w:sz="0" w:space="0" w:color="auto" w:frame="1"/>
          <w:lang w:val="nl-NL"/>
        </w:rPr>
        <w:t>cho tất cả CB,</w:t>
      </w:r>
      <w:r w:rsidR="00CA23C4">
        <w:rPr>
          <w:rFonts w:ascii="Times New Roman" w:eastAsia="Times New Roman" w:hAnsi="Times New Roman" w:cs="Times New Roman"/>
          <w:bCs/>
          <w:sz w:val="28"/>
          <w:szCs w:val="28"/>
          <w:bdr w:val="none" w:sz="0" w:space="0" w:color="auto" w:frame="1"/>
          <w:lang w:val="nl-NL"/>
        </w:rPr>
        <w:t>GV. T</w:t>
      </w:r>
      <w:r w:rsidR="00565FC5" w:rsidRPr="00981172">
        <w:rPr>
          <w:rFonts w:ascii="Times New Roman" w:eastAsia="Times New Roman" w:hAnsi="Times New Roman" w:cs="Times New Roman"/>
          <w:bCs/>
          <w:sz w:val="28"/>
          <w:szCs w:val="28"/>
          <w:bdr w:val="none" w:sz="0" w:space="0" w:color="auto" w:frame="1"/>
          <w:lang w:val="nl-NL"/>
        </w:rPr>
        <w:t xml:space="preserve">ổ chức </w:t>
      </w:r>
      <w:r w:rsidR="00596001" w:rsidRPr="00981172">
        <w:rPr>
          <w:rFonts w:ascii="Times New Roman" w:eastAsia="Times New Roman" w:hAnsi="Times New Roman" w:cs="Times New Roman"/>
          <w:bCs/>
          <w:sz w:val="28"/>
          <w:szCs w:val="28"/>
          <w:bdr w:val="none" w:sz="0" w:space="0" w:color="auto" w:frame="1"/>
          <w:lang w:val="nl-NL"/>
        </w:rPr>
        <w:t>tập huấn Ư</w:t>
      </w:r>
      <w:r w:rsidR="0028235C" w:rsidRPr="00981172">
        <w:rPr>
          <w:rFonts w:ascii="Times New Roman" w:eastAsia="Times New Roman" w:hAnsi="Times New Roman" w:cs="Times New Roman"/>
          <w:bCs/>
          <w:sz w:val="28"/>
          <w:szCs w:val="28"/>
          <w:bdr w:val="none" w:sz="0" w:space="0" w:color="auto" w:frame="1"/>
          <w:lang w:val="nl-NL"/>
        </w:rPr>
        <w:t xml:space="preserve">DCNTT, cách thức vào học </w:t>
      </w:r>
      <w:r w:rsidR="00565FC5" w:rsidRPr="00981172">
        <w:rPr>
          <w:rFonts w:ascii="Times New Roman" w:eastAsia="Times New Roman" w:hAnsi="Times New Roman" w:cs="Times New Roman"/>
          <w:bCs/>
          <w:sz w:val="28"/>
          <w:szCs w:val="28"/>
          <w:bdr w:val="none" w:sz="0" w:space="0" w:color="auto" w:frame="1"/>
          <w:lang w:val="nl-NL"/>
        </w:rPr>
        <w:t xml:space="preserve">và hoàn thành </w:t>
      </w:r>
      <w:r w:rsidR="00596001" w:rsidRPr="00981172">
        <w:rPr>
          <w:rFonts w:ascii="Times New Roman" w:eastAsia="Times New Roman" w:hAnsi="Times New Roman" w:cs="Times New Roman"/>
          <w:bCs/>
          <w:sz w:val="28"/>
          <w:szCs w:val="28"/>
          <w:bdr w:val="none" w:sz="0" w:space="0" w:color="auto" w:frame="1"/>
          <w:lang w:val="nl-NL"/>
        </w:rPr>
        <w:t>nội dung các modun 1;2</w:t>
      </w:r>
      <w:r w:rsidR="00CA23C4">
        <w:rPr>
          <w:rFonts w:ascii="Times New Roman" w:eastAsia="Times New Roman" w:hAnsi="Times New Roman" w:cs="Times New Roman"/>
          <w:bCs/>
          <w:sz w:val="28"/>
          <w:szCs w:val="28"/>
          <w:bdr w:val="none" w:sz="0" w:space="0" w:color="auto" w:frame="1"/>
          <w:lang w:val="nl-NL"/>
        </w:rPr>
        <w:t>;</w:t>
      </w:r>
      <w:r w:rsidR="00596001" w:rsidRPr="00981172">
        <w:rPr>
          <w:rFonts w:ascii="Times New Roman" w:eastAsia="Times New Roman" w:hAnsi="Times New Roman" w:cs="Times New Roman"/>
          <w:bCs/>
          <w:sz w:val="28"/>
          <w:szCs w:val="28"/>
          <w:bdr w:val="none" w:sz="0" w:space="0" w:color="auto" w:frame="1"/>
          <w:lang w:val="nl-NL"/>
        </w:rPr>
        <w:t>. Đ</w:t>
      </w:r>
      <w:r w:rsidR="0028235C" w:rsidRPr="00981172">
        <w:rPr>
          <w:rFonts w:ascii="Times New Roman" w:eastAsia="Times New Roman" w:hAnsi="Times New Roman" w:cs="Times New Roman"/>
          <w:bCs/>
          <w:sz w:val="28"/>
          <w:szCs w:val="28"/>
          <w:bdr w:val="none" w:sz="0" w:space="0" w:color="auto" w:frame="1"/>
          <w:lang w:val="nl-NL"/>
        </w:rPr>
        <w:t xml:space="preserve">ến nay, </w:t>
      </w:r>
      <w:r w:rsidR="00AA15E9" w:rsidRPr="00981172">
        <w:rPr>
          <w:rFonts w:ascii="Times New Roman" w:eastAsia="Times New Roman" w:hAnsi="Times New Roman" w:cs="Times New Roman"/>
          <w:bCs/>
          <w:sz w:val="28"/>
          <w:szCs w:val="28"/>
          <w:bdr w:val="none" w:sz="0" w:space="0" w:color="auto" w:frame="1"/>
          <w:lang w:val="nl-NL"/>
        </w:rPr>
        <w:t>tất cả CB</w:t>
      </w:r>
      <w:r w:rsidR="00596001" w:rsidRPr="00981172">
        <w:rPr>
          <w:rFonts w:ascii="Times New Roman" w:eastAsia="Times New Roman" w:hAnsi="Times New Roman" w:cs="Times New Roman"/>
          <w:bCs/>
          <w:sz w:val="28"/>
          <w:szCs w:val="28"/>
          <w:bdr w:val="none" w:sz="0" w:space="0" w:color="auto" w:frame="1"/>
          <w:lang w:val="nl-NL"/>
        </w:rPr>
        <w:t>,</w:t>
      </w:r>
      <w:r w:rsidR="00CA23C4">
        <w:rPr>
          <w:rFonts w:ascii="Times New Roman" w:eastAsia="Times New Roman" w:hAnsi="Times New Roman" w:cs="Times New Roman"/>
          <w:bCs/>
          <w:sz w:val="28"/>
          <w:szCs w:val="28"/>
          <w:bdr w:val="none" w:sz="0" w:space="0" w:color="auto" w:frame="1"/>
          <w:lang w:val="nl-NL"/>
        </w:rPr>
        <w:t>GV đã hoàn thành xong 2</w:t>
      </w:r>
      <w:r w:rsidR="0028235C" w:rsidRPr="00981172">
        <w:rPr>
          <w:rFonts w:ascii="Times New Roman" w:eastAsia="Times New Roman" w:hAnsi="Times New Roman" w:cs="Times New Roman"/>
          <w:bCs/>
          <w:sz w:val="28"/>
          <w:szCs w:val="28"/>
          <w:bdr w:val="none" w:sz="0" w:space="0" w:color="auto" w:frame="1"/>
          <w:lang w:val="nl-NL"/>
        </w:rPr>
        <w:t xml:space="preserve"> modun</w:t>
      </w:r>
      <w:r w:rsidR="00565FC5" w:rsidRPr="00981172">
        <w:rPr>
          <w:rFonts w:ascii="Times New Roman" w:eastAsia="Times New Roman" w:hAnsi="Times New Roman" w:cs="Times New Roman"/>
          <w:bCs/>
          <w:sz w:val="28"/>
          <w:szCs w:val="28"/>
          <w:bdr w:val="none" w:sz="0" w:space="0" w:color="auto" w:frame="1"/>
          <w:lang w:val="nl-NL"/>
        </w:rPr>
        <w:t xml:space="preserve"> trên.</w:t>
      </w:r>
    </w:p>
    <w:p w:rsidR="00BA74E7" w:rsidRPr="00981172" w:rsidRDefault="00BA74E7" w:rsidP="003A2CE8">
      <w:pPr>
        <w:spacing w:before="60" w:after="60" w:line="20" w:lineRule="atLeast"/>
        <w:ind w:firstLine="720"/>
        <w:jc w:val="both"/>
        <w:textAlignment w:val="baseline"/>
        <w:rPr>
          <w:rFonts w:ascii="Times New Roman" w:eastAsia="Times New Roman" w:hAnsi="Times New Roman" w:cs="Times New Roman"/>
          <w:bCs/>
          <w:sz w:val="28"/>
          <w:szCs w:val="28"/>
          <w:bdr w:val="none" w:sz="0" w:space="0" w:color="auto" w:frame="1"/>
          <w:lang w:val="nl-NL"/>
        </w:rPr>
      </w:pPr>
      <w:r w:rsidRPr="00981172">
        <w:rPr>
          <w:rFonts w:ascii="Times New Roman" w:eastAsia="Times New Roman" w:hAnsi="Times New Roman" w:cs="Times New Roman"/>
          <w:bCs/>
          <w:sz w:val="28"/>
          <w:szCs w:val="28"/>
          <w:bdr w:val="none" w:sz="0" w:space="0" w:color="auto" w:frame="1"/>
          <w:lang w:val="nl-NL"/>
        </w:rPr>
        <w:t>- Trong thời gian qua, nhà trường cũng đã chú ý đầu tư mua sắm mới thêm về thiết bị đồ dùng dạy học, như: các dụng cụ, hóa chất phòng thực hành bộ môn Hóa-Simh, Lý –CN, 05 bộ máy tính bàn, 05 cái tivi 50 inch dạy học trên lớp, tất cả các máy tính đều được kết nối với mạng internet.</w:t>
      </w:r>
    </w:p>
    <w:p w:rsidR="00431316" w:rsidRPr="00981172" w:rsidRDefault="00431316" w:rsidP="003A2CE8">
      <w:pPr>
        <w:spacing w:before="60" w:after="60" w:line="20" w:lineRule="atLeast"/>
        <w:ind w:firstLine="720"/>
        <w:jc w:val="both"/>
        <w:textAlignment w:val="baseline"/>
        <w:rPr>
          <w:rFonts w:ascii="Times New Roman" w:eastAsia="Times New Roman" w:hAnsi="Times New Roman" w:cs="Times New Roman"/>
          <w:bCs/>
          <w:sz w:val="28"/>
          <w:szCs w:val="28"/>
          <w:bdr w:val="none" w:sz="0" w:space="0" w:color="auto" w:frame="1"/>
          <w:lang w:val="nl-NL"/>
        </w:rPr>
      </w:pPr>
      <w:r w:rsidRPr="00981172">
        <w:rPr>
          <w:rFonts w:ascii="Times New Roman" w:eastAsia="Times New Roman" w:hAnsi="Times New Roman" w:cs="Times New Roman"/>
          <w:bCs/>
          <w:sz w:val="28"/>
          <w:szCs w:val="28"/>
          <w:bdr w:val="none" w:sz="0" w:space="0" w:color="auto" w:frame="1"/>
          <w:lang w:val="nl-NL"/>
        </w:rPr>
        <w:t>- Đã tiến hành lập danh sách GV tham gia học nâng chuẩn, cử CBGV tham dự tập huấn CTGDPT mới. Đến nay, nhà trường đã hoàn thành việc đánh giá, lựa chọn các bộ SGK</w:t>
      </w:r>
      <w:r w:rsidR="001B58D5" w:rsidRPr="00981172">
        <w:rPr>
          <w:rFonts w:ascii="Times New Roman" w:eastAsia="Times New Roman" w:hAnsi="Times New Roman" w:cs="Times New Roman"/>
          <w:bCs/>
          <w:sz w:val="28"/>
          <w:szCs w:val="28"/>
          <w:bdr w:val="none" w:sz="0" w:space="0" w:color="auto" w:frame="1"/>
          <w:lang w:val="nl-NL"/>
        </w:rPr>
        <w:t xml:space="preserve"> lớp 6 – CTGDPT mới. Nhà trường cũng đã có danh sách cử chọn đội ngũ GV dạy</w:t>
      </w:r>
      <w:r w:rsidR="00596001" w:rsidRPr="00981172">
        <w:rPr>
          <w:rFonts w:ascii="Times New Roman" w:eastAsia="Times New Roman" w:hAnsi="Times New Roman" w:cs="Times New Roman"/>
          <w:bCs/>
          <w:sz w:val="28"/>
          <w:szCs w:val="28"/>
          <w:bdr w:val="none" w:sz="0" w:space="0" w:color="auto" w:frame="1"/>
          <w:lang w:val="nl-NL"/>
        </w:rPr>
        <w:t xml:space="preserve"> học lớp 6 </w:t>
      </w:r>
      <w:r w:rsidR="001B58D5" w:rsidRPr="00981172">
        <w:rPr>
          <w:rFonts w:ascii="Times New Roman" w:eastAsia="Times New Roman" w:hAnsi="Times New Roman" w:cs="Times New Roman"/>
          <w:bCs/>
          <w:sz w:val="28"/>
          <w:szCs w:val="28"/>
          <w:bdr w:val="none" w:sz="0" w:space="0" w:color="auto" w:frame="1"/>
          <w:lang w:val="nl-NL"/>
        </w:rPr>
        <w:t>tham</w:t>
      </w:r>
      <w:r w:rsidR="00596001" w:rsidRPr="00981172">
        <w:rPr>
          <w:rFonts w:ascii="Times New Roman" w:eastAsia="Times New Roman" w:hAnsi="Times New Roman" w:cs="Times New Roman"/>
          <w:bCs/>
          <w:sz w:val="28"/>
          <w:szCs w:val="28"/>
          <w:bdr w:val="none" w:sz="0" w:space="0" w:color="auto" w:frame="1"/>
          <w:lang w:val="nl-NL"/>
        </w:rPr>
        <w:t xml:space="preserve"> gia tập huấn, bồi dưỡng do BGDĐT, SGD</w:t>
      </w:r>
      <w:r w:rsidR="001B58D5" w:rsidRPr="00981172">
        <w:rPr>
          <w:rFonts w:ascii="Times New Roman" w:eastAsia="Times New Roman" w:hAnsi="Times New Roman" w:cs="Times New Roman"/>
          <w:bCs/>
          <w:sz w:val="28"/>
          <w:szCs w:val="28"/>
          <w:bdr w:val="none" w:sz="0" w:space="0" w:color="auto" w:frame="1"/>
          <w:lang w:val="nl-NL"/>
        </w:rPr>
        <w:t>ĐT tổ chức trong kỳ nghỉ hè 2021.</w:t>
      </w:r>
    </w:p>
    <w:p w:rsidR="00B91864" w:rsidRPr="003C2844" w:rsidRDefault="00B91864" w:rsidP="007F380D">
      <w:pPr>
        <w:spacing w:before="60" w:after="60" w:line="20" w:lineRule="atLeast"/>
        <w:ind w:firstLine="720"/>
        <w:jc w:val="both"/>
        <w:rPr>
          <w:rFonts w:ascii="Times New Roman" w:eastAsia="Times New Roman" w:hAnsi="Times New Roman" w:cs="Times New Roman"/>
          <w:b/>
          <w:i/>
          <w:sz w:val="28"/>
          <w:szCs w:val="28"/>
          <w:highlight w:val="white"/>
          <w:lang w:val="en-SG"/>
        </w:rPr>
      </w:pPr>
      <w:r w:rsidRPr="003C2844">
        <w:rPr>
          <w:rFonts w:ascii="Times New Roman" w:eastAsia="Times New Roman" w:hAnsi="Times New Roman" w:cs="Times New Roman"/>
          <w:b/>
          <w:i/>
          <w:sz w:val="28"/>
          <w:szCs w:val="28"/>
          <w:highlight w:val="white"/>
          <w:lang w:val="nl-NL"/>
        </w:rPr>
        <w:t>2. Công tác đ</w:t>
      </w:r>
      <w:r w:rsidRPr="003C2844">
        <w:rPr>
          <w:rFonts w:ascii="Times New Roman" w:eastAsia="Times New Roman" w:hAnsi="Times New Roman" w:cs="Times New Roman"/>
          <w:b/>
          <w:i/>
          <w:sz w:val="28"/>
          <w:szCs w:val="28"/>
          <w:highlight w:val="white"/>
        </w:rPr>
        <w:t>ổi mới quản lí việc thực hiệ</w:t>
      </w:r>
      <w:r w:rsidR="006B01D5" w:rsidRPr="003C2844">
        <w:rPr>
          <w:rFonts w:ascii="Times New Roman" w:eastAsia="Times New Roman" w:hAnsi="Times New Roman" w:cs="Times New Roman"/>
          <w:b/>
          <w:i/>
          <w:sz w:val="28"/>
          <w:szCs w:val="28"/>
          <w:highlight w:val="white"/>
        </w:rPr>
        <w:t>n chương trình</w:t>
      </w:r>
      <w:r w:rsidR="006B01D5" w:rsidRPr="003C2844">
        <w:rPr>
          <w:rFonts w:ascii="Times New Roman" w:eastAsia="Times New Roman" w:hAnsi="Times New Roman" w:cs="Times New Roman"/>
          <w:b/>
          <w:i/>
          <w:sz w:val="28"/>
          <w:szCs w:val="28"/>
          <w:highlight w:val="white"/>
          <w:lang w:val="en-SG"/>
        </w:rPr>
        <w:t xml:space="preserve">, </w:t>
      </w:r>
      <w:r w:rsidR="006B01D5" w:rsidRPr="003C2844">
        <w:rPr>
          <w:rFonts w:ascii="Times New Roman" w:eastAsia="Times New Roman" w:hAnsi="Times New Roman" w:cs="Times New Roman"/>
          <w:b/>
          <w:i/>
          <w:sz w:val="28"/>
          <w:szCs w:val="28"/>
          <w:highlight w:val="white"/>
        </w:rPr>
        <w:t>kế hoạch giáo</w:t>
      </w:r>
      <w:r w:rsidR="006B01D5" w:rsidRPr="003C2844">
        <w:rPr>
          <w:rFonts w:ascii="Times New Roman" w:eastAsia="Times New Roman" w:hAnsi="Times New Roman" w:cs="Times New Roman"/>
          <w:b/>
          <w:i/>
          <w:sz w:val="28"/>
          <w:szCs w:val="28"/>
          <w:highlight w:val="white"/>
          <w:lang w:val="en-SG"/>
        </w:rPr>
        <w:t xml:space="preserve"> dục</w:t>
      </w:r>
      <w:r w:rsidR="007F380D" w:rsidRPr="003C2844">
        <w:rPr>
          <w:rFonts w:ascii="Times New Roman" w:eastAsia="Times New Roman" w:hAnsi="Times New Roman" w:cs="Times New Roman"/>
          <w:b/>
          <w:i/>
          <w:sz w:val="28"/>
          <w:szCs w:val="28"/>
          <w:highlight w:val="white"/>
          <w:lang w:val="en-SG"/>
        </w:rPr>
        <w:t xml:space="preserve"> </w:t>
      </w:r>
      <w:r w:rsidRPr="003C2844">
        <w:rPr>
          <w:rFonts w:ascii="Times New Roman" w:eastAsia="Times New Roman" w:hAnsi="Times New Roman" w:cs="Times New Roman"/>
          <w:b/>
          <w:i/>
          <w:sz w:val="28"/>
          <w:szCs w:val="28"/>
          <w:highlight w:val="white"/>
        </w:rPr>
        <w:t>theo hướng phân cấp, giao quyền tự chủ của các cơ sở giáo dục</w:t>
      </w:r>
    </w:p>
    <w:p w:rsidR="00097A83" w:rsidRPr="00981172" w:rsidRDefault="00A64E6A" w:rsidP="003A2CE8">
      <w:pPr>
        <w:spacing w:before="60" w:after="60" w:line="20" w:lineRule="atLeast"/>
        <w:ind w:firstLine="720"/>
        <w:jc w:val="both"/>
        <w:rPr>
          <w:rFonts w:asciiTheme="majorHAnsi" w:hAnsiTheme="majorHAnsi" w:cstheme="majorHAnsi"/>
          <w:sz w:val="28"/>
          <w:szCs w:val="28"/>
          <w:shd w:val="clear" w:color="auto" w:fill="FFFFFF"/>
          <w:lang w:val="en-SG"/>
        </w:rPr>
      </w:pPr>
      <w:r w:rsidRPr="00981172">
        <w:rPr>
          <w:rFonts w:asciiTheme="majorHAnsi" w:hAnsiTheme="majorHAnsi" w:cstheme="majorHAnsi"/>
          <w:sz w:val="28"/>
          <w:szCs w:val="28"/>
          <w:shd w:val="clear" w:color="auto" w:fill="FFFFFF"/>
          <w:lang w:val="en-SG"/>
        </w:rPr>
        <w:t>- Bám sát theo các văn bản chỉ đạo của cấp trên, nhà trường đã thực hiện</w:t>
      </w:r>
      <w:r w:rsidR="00097A83" w:rsidRPr="00981172">
        <w:rPr>
          <w:rFonts w:asciiTheme="majorHAnsi" w:hAnsiTheme="majorHAnsi" w:cstheme="majorHAnsi"/>
          <w:sz w:val="28"/>
          <w:szCs w:val="28"/>
          <w:shd w:val="clear" w:color="auto" w:fill="FFFFFF"/>
        </w:rPr>
        <w:t xml:space="preserve"> tự chủ trong </w:t>
      </w:r>
      <w:r w:rsidRPr="00981172">
        <w:rPr>
          <w:rFonts w:asciiTheme="majorHAnsi" w:hAnsiTheme="majorHAnsi" w:cstheme="majorHAnsi"/>
          <w:sz w:val="28"/>
          <w:szCs w:val="28"/>
          <w:shd w:val="clear" w:color="auto" w:fill="FFFFFF"/>
          <w:lang w:val="en-SG"/>
        </w:rPr>
        <w:t xml:space="preserve">việc </w:t>
      </w:r>
      <w:r w:rsidR="00097A83" w:rsidRPr="00981172">
        <w:rPr>
          <w:rFonts w:asciiTheme="majorHAnsi" w:hAnsiTheme="majorHAnsi" w:cstheme="majorHAnsi"/>
          <w:sz w:val="28"/>
          <w:szCs w:val="28"/>
          <w:shd w:val="clear" w:color="auto" w:fill="FFFFFF"/>
        </w:rPr>
        <w:t xml:space="preserve">xây dựng chương trình, </w:t>
      </w:r>
      <w:r w:rsidRPr="00981172">
        <w:rPr>
          <w:rFonts w:asciiTheme="majorHAnsi" w:hAnsiTheme="majorHAnsi" w:cstheme="majorHAnsi"/>
          <w:sz w:val="28"/>
          <w:szCs w:val="28"/>
          <w:shd w:val="clear" w:color="auto" w:fill="FFFFFF"/>
          <w:lang w:val="en-SG"/>
        </w:rPr>
        <w:t>kế hoạch thực hiện nhiệm vụ giáo dục trong năm học; các tổ chuyên môn xây dựng kế hoạch dạy học, thống nhất chương trình, chủ đề dạy học của môn họ</w:t>
      </w:r>
      <w:r w:rsidR="005B1592" w:rsidRPr="00981172">
        <w:rPr>
          <w:rFonts w:asciiTheme="majorHAnsi" w:hAnsiTheme="majorHAnsi" w:cstheme="majorHAnsi"/>
          <w:sz w:val="28"/>
          <w:szCs w:val="28"/>
          <w:shd w:val="clear" w:color="auto" w:fill="FFFFFF"/>
          <w:lang w:val="en-SG"/>
        </w:rPr>
        <w:t>c phù hợp với học sinh và điều kiện thực tế của nhà trường, với tình hình nhân sự của đơn vị đã được cấp trên giao chỉ tiêu.</w:t>
      </w:r>
      <w:r w:rsidRPr="00981172">
        <w:rPr>
          <w:rFonts w:asciiTheme="majorHAnsi" w:hAnsiTheme="majorHAnsi" w:cstheme="majorHAnsi"/>
          <w:sz w:val="28"/>
          <w:szCs w:val="28"/>
          <w:shd w:val="clear" w:color="auto" w:fill="FFFFFF"/>
          <w:lang w:val="en-SG"/>
        </w:rPr>
        <w:t xml:space="preserve">  </w:t>
      </w:r>
    </w:p>
    <w:p w:rsidR="005B1592" w:rsidRPr="00981172" w:rsidRDefault="00986579" w:rsidP="003A2CE8">
      <w:pPr>
        <w:spacing w:before="60" w:after="60" w:line="20" w:lineRule="atLeast"/>
        <w:ind w:firstLine="720"/>
        <w:jc w:val="both"/>
        <w:textAlignment w:val="baseline"/>
        <w:rPr>
          <w:rFonts w:asciiTheme="majorHAnsi" w:eastAsia="Times New Roman" w:hAnsiTheme="majorHAnsi" w:cstheme="majorHAnsi"/>
          <w:sz w:val="28"/>
          <w:szCs w:val="28"/>
          <w:lang w:val="en-SG"/>
        </w:rPr>
      </w:pPr>
      <w:r w:rsidRPr="00981172">
        <w:rPr>
          <w:rFonts w:asciiTheme="majorHAnsi" w:eastAsia="Times New Roman" w:hAnsiTheme="majorHAnsi" w:cstheme="majorHAnsi"/>
          <w:sz w:val="28"/>
          <w:szCs w:val="28"/>
          <w:lang w:val="en-SG"/>
        </w:rPr>
        <w:t xml:space="preserve">- </w:t>
      </w:r>
      <w:r w:rsidR="00994F62" w:rsidRPr="00981172">
        <w:rPr>
          <w:rFonts w:asciiTheme="majorHAnsi" w:eastAsia="Times New Roman" w:hAnsiTheme="majorHAnsi" w:cstheme="majorHAnsi"/>
          <w:sz w:val="28"/>
          <w:szCs w:val="28"/>
          <w:lang w:val="en-SG"/>
        </w:rPr>
        <w:t xml:space="preserve">Các tổ chuyên môn  trong nhà trường </w:t>
      </w:r>
      <w:r w:rsidR="009F416C" w:rsidRPr="00981172">
        <w:rPr>
          <w:rFonts w:asciiTheme="majorHAnsi" w:eastAsia="Times New Roman" w:hAnsiTheme="majorHAnsi" w:cstheme="majorHAnsi"/>
          <w:sz w:val="28"/>
          <w:szCs w:val="28"/>
          <w:lang w:val="en-SG"/>
        </w:rPr>
        <w:t xml:space="preserve">đã </w:t>
      </w:r>
      <w:r w:rsidRPr="00981172">
        <w:rPr>
          <w:rFonts w:asciiTheme="majorHAnsi" w:eastAsia="Times New Roman" w:hAnsiTheme="majorHAnsi" w:cstheme="majorHAnsi"/>
          <w:sz w:val="28"/>
          <w:szCs w:val="28"/>
          <w:lang w:val="en-SG"/>
        </w:rPr>
        <w:t xml:space="preserve">tiến hành </w:t>
      </w:r>
      <w:r w:rsidR="005B1592" w:rsidRPr="00981172">
        <w:rPr>
          <w:rFonts w:asciiTheme="majorHAnsi" w:eastAsia="Times New Roman" w:hAnsiTheme="majorHAnsi" w:cstheme="majorHAnsi"/>
          <w:sz w:val="28"/>
          <w:szCs w:val="28"/>
        </w:rPr>
        <w:t>Sinh hoạt chuyên môn theo</w:t>
      </w:r>
      <w:r w:rsidRPr="00981172">
        <w:rPr>
          <w:rFonts w:asciiTheme="majorHAnsi" w:eastAsia="Times New Roman" w:hAnsiTheme="majorHAnsi" w:cstheme="majorHAnsi"/>
          <w:sz w:val="28"/>
          <w:szCs w:val="28"/>
        </w:rPr>
        <w:t xml:space="preserve"> nghiên cứu bài học</w:t>
      </w:r>
      <w:r w:rsidRPr="00981172">
        <w:rPr>
          <w:rFonts w:asciiTheme="majorHAnsi" w:eastAsia="Times New Roman" w:hAnsiTheme="majorHAnsi" w:cstheme="majorHAnsi"/>
          <w:sz w:val="28"/>
          <w:szCs w:val="28"/>
          <w:lang w:val="en-SG"/>
        </w:rPr>
        <w:t xml:space="preserve">. </w:t>
      </w:r>
      <w:r w:rsidRPr="00981172">
        <w:rPr>
          <w:rFonts w:asciiTheme="majorHAnsi" w:eastAsia="Times New Roman" w:hAnsiTheme="majorHAnsi" w:cstheme="majorHAnsi"/>
          <w:sz w:val="28"/>
          <w:szCs w:val="28"/>
        </w:rPr>
        <w:t>Trong quá trình t</w:t>
      </w:r>
      <w:r w:rsidRPr="00981172">
        <w:rPr>
          <w:rFonts w:asciiTheme="majorHAnsi" w:eastAsia="Times New Roman" w:hAnsiTheme="majorHAnsi" w:cstheme="majorHAnsi"/>
          <w:sz w:val="28"/>
          <w:szCs w:val="28"/>
          <w:lang w:val="en-SG"/>
        </w:rPr>
        <w:t xml:space="preserve">hực hiện cho thấy </w:t>
      </w:r>
      <w:r w:rsidRPr="00981172">
        <w:rPr>
          <w:rFonts w:asciiTheme="majorHAnsi" w:eastAsia="Times New Roman" w:hAnsiTheme="majorHAnsi" w:cstheme="majorHAnsi"/>
          <w:sz w:val="28"/>
          <w:szCs w:val="28"/>
        </w:rPr>
        <w:t xml:space="preserve">giáo viên </w:t>
      </w:r>
      <w:r w:rsidRPr="00981172">
        <w:rPr>
          <w:rFonts w:asciiTheme="majorHAnsi" w:eastAsia="Times New Roman" w:hAnsiTheme="majorHAnsi" w:cstheme="majorHAnsi"/>
          <w:sz w:val="28"/>
          <w:szCs w:val="28"/>
          <w:lang w:val="en-SG"/>
        </w:rPr>
        <w:t xml:space="preserve">đã </w:t>
      </w:r>
      <w:r w:rsidR="005B1592" w:rsidRPr="00981172">
        <w:rPr>
          <w:rFonts w:asciiTheme="majorHAnsi" w:eastAsia="Times New Roman" w:hAnsiTheme="majorHAnsi" w:cstheme="majorHAnsi"/>
          <w:sz w:val="28"/>
          <w:szCs w:val="28"/>
        </w:rPr>
        <w:t xml:space="preserve">học được nhiều điều để phát triển </w:t>
      </w:r>
      <w:r w:rsidRPr="00981172">
        <w:rPr>
          <w:rFonts w:asciiTheme="majorHAnsi" w:eastAsia="Times New Roman" w:hAnsiTheme="majorHAnsi" w:cstheme="majorHAnsi"/>
          <w:sz w:val="28"/>
          <w:szCs w:val="28"/>
        </w:rPr>
        <w:t>năng lực chuyên môn, nghiệp vụ</w:t>
      </w:r>
      <w:r w:rsidRPr="00981172">
        <w:rPr>
          <w:rFonts w:asciiTheme="majorHAnsi" w:eastAsia="Times New Roman" w:hAnsiTheme="majorHAnsi" w:cstheme="majorHAnsi"/>
          <w:sz w:val="28"/>
          <w:szCs w:val="28"/>
          <w:lang w:val="en-SG"/>
        </w:rPr>
        <w:t xml:space="preserve"> của mình. </w:t>
      </w:r>
      <w:r w:rsidR="005B1592" w:rsidRPr="00981172">
        <w:rPr>
          <w:rFonts w:asciiTheme="majorHAnsi" w:eastAsia="Times New Roman" w:hAnsiTheme="majorHAnsi" w:cstheme="majorHAnsi"/>
          <w:sz w:val="28"/>
          <w:szCs w:val="28"/>
        </w:rPr>
        <w:t xml:space="preserve">Đây chính là </w:t>
      </w:r>
      <w:r w:rsidRPr="00981172">
        <w:rPr>
          <w:rFonts w:asciiTheme="majorHAnsi" w:eastAsia="Times New Roman" w:hAnsiTheme="majorHAnsi" w:cstheme="majorHAnsi"/>
          <w:sz w:val="28"/>
          <w:szCs w:val="28"/>
        </w:rPr>
        <w:t xml:space="preserve">phương pháp bồi dưỡng giáo viên có hiệu quả </w:t>
      </w:r>
      <w:r w:rsidR="005B1592" w:rsidRPr="00981172">
        <w:rPr>
          <w:rFonts w:asciiTheme="majorHAnsi" w:eastAsia="Times New Roman" w:hAnsiTheme="majorHAnsi" w:cstheme="majorHAnsi"/>
          <w:sz w:val="28"/>
          <w:szCs w:val="28"/>
        </w:rPr>
        <w:t xml:space="preserve">tại </w:t>
      </w:r>
      <w:r w:rsidRPr="00981172">
        <w:rPr>
          <w:rFonts w:asciiTheme="majorHAnsi" w:eastAsia="Times New Roman" w:hAnsiTheme="majorHAnsi" w:cstheme="majorHAnsi"/>
          <w:sz w:val="28"/>
          <w:szCs w:val="28"/>
          <w:lang w:val="en-SG"/>
        </w:rPr>
        <w:t>nhà trường.</w:t>
      </w:r>
    </w:p>
    <w:p w:rsidR="005B1592" w:rsidRPr="00981172" w:rsidRDefault="00986579" w:rsidP="00C33805">
      <w:pPr>
        <w:spacing w:before="40" w:after="40" w:line="20" w:lineRule="atLeast"/>
        <w:ind w:firstLine="720"/>
        <w:jc w:val="both"/>
        <w:textAlignment w:val="baseline"/>
        <w:rPr>
          <w:rFonts w:asciiTheme="majorHAnsi" w:eastAsia="Times New Roman" w:hAnsiTheme="majorHAnsi" w:cstheme="majorHAnsi"/>
          <w:sz w:val="28"/>
          <w:szCs w:val="28"/>
        </w:rPr>
      </w:pPr>
      <w:r w:rsidRPr="00981172">
        <w:rPr>
          <w:rFonts w:asciiTheme="majorHAnsi" w:eastAsia="Times New Roman" w:hAnsiTheme="majorHAnsi" w:cstheme="majorHAnsi"/>
          <w:sz w:val="28"/>
          <w:szCs w:val="28"/>
          <w:lang w:val="en-SG"/>
        </w:rPr>
        <w:t xml:space="preserve">- </w:t>
      </w:r>
      <w:r w:rsidR="005B1592" w:rsidRPr="00981172">
        <w:rPr>
          <w:rFonts w:asciiTheme="majorHAnsi" w:eastAsia="Times New Roman" w:hAnsiTheme="majorHAnsi" w:cstheme="majorHAnsi"/>
          <w:sz w:val="28"/>
          <w:szCs w:val="28"/>
        </w:rPr>
        <w:t xml:space="preserve">Các giáo viên cốt cán trong nhà trường </w:t>
      </w:r>
      <w:r w:rsidRPr="00981172">
        <w:rPr>
          <w:rFonts w:asciiTheme="majorHAnsi" w:eastAsia="Times New Roman" w:hAnsiTheme="majorHAnsi" w:cstheme="majorHAnsi"/>
          <w:sz w:val="28"/>
          <w:szCs w:val="28"/>
          <w:lang w:val="en-SG"/>
        </w:rPr>
        <w:t xml:space="preserve">đã </w:t>
      </w:r>
      <w:r w:rsidR="005B1592" w:rsidRPr="00981172">
        <w:rPr>
          <w:rFonts w:asciiTheme="majorHAnsi" w:eastAsia="Times New Roman" w:hAnsiTheme="majorHAnsi" w:cstheme="majorHAnsi"/>
          <w:sz w:val="28"/>
          <w:szCs w:val="28"/>
        </w:rPr>
        <w:t>cùng nhau hợp tác để xây dựng các bài học hay hơn và những cách giảng dạy mới. Những giáo viên nhiề</w:t>
      </w:r>
      <w:r w:rsidRPr="00981172">
        <w:rPr>
          <w:rFonts w:asciiTheme="majorHAnsi" w:eastAsia="Times New Roman" w:hAnsiTheme="majorHAnsi" w:cstheme="majorHAnsi"/>
          <w:sz w:val="28"/>
          <w:szCs w:val="28"/>
        </w:rPr>
        <w:t xml:space="preserve">u kinh nghiệm </w:t>
      </w:r>
      <w:r w:rsidR="00CA23C4">
        <w:rPr>
          <w:rFonts w:asciiTheme="majorHAnsi" w:eastAsia="Times New Roman" w:hAnsiTheme="majorHAnsi" w:cstheme="majorHAnsi"/>
          <w:sz w:val="28"/>
          <w:szCs w:val="28"/>
          <w:lang w:val="en-SG"/>
        </w:rPr>
        <w:t xml:space="preserve">đã </w:t>
      </w:r>
      <w:r w:rsidR="005B1592" w:rsidRPr="00981172">
        <w:rPr>
          <w:rFonts w:asciiTheme="majorHAnsi" w:eastAsia="Times New Roman" w:hAnsiTheme="majorHAnsi" w:cstheme="majorHAnsi"/>
          <w:sz w:val="28"/>
          <w:szCs w:val="28"/>
        </w:rPr>
        <w:t xml:space="preserve">hỗ trợ </w:t>
      </w:r>
      <w:r w:rsidRPr="00981172">
        <w:rPr>
          <w:rFonts w:asciiTheme="majorHAnsi" w:eastAsia="Times New Roman" w:hAnsiTheme="majorHAnsi" w:cstheme="majorHAnsi"/>
          <w:sz w:val="28"/>
          <w:szCs w:val="28"/>
          <w:lang w:val="en-SG"/>
        </w:rPr>
        <w:t xml:space="preserve">được </w:t>
      </w:r>
      <w:r w:rsidR="005B1592" w:rsidRPr="00981172">
        <w:rPr>
          <w:rFonts w:asciiTheme="majorHAnsi" w:eastAsia="Times New Roman" w:hAnsiTheme="majorHAnsi" w:cstheme="majorHAnsi"/>
          <w:sz w:val="28"/>
          <w:szCs w:val="28"/>
        </w:rPr>
        <w:t>những giáo viên k</w:t>
      </w:r>
      <w:r w:rsidRPr="00981172">
        <w:rPr>
          <w:rFonts w:asciiTheme="majorHAnsi" w:eastAsia="Times New Roman" w:hAnsiTheme="majorHAnsi" w:cstheme="majorHAnsi"/>
          <w:sz w:val="28"/>
          <w:szCs w:val="28"/>
        </w:rPr>
        <w:t xml:space="preserve">hác ít kinh </w:t>
      </w:r>
      <w:r w:rsidRPr="00981172">
        <w:rPr>
          <w:rFonts w:asciiTheme="majorHAnsi" w:eastAsia="Times New Roman" w:hAnsiTheme="majorHAnsi" w:cstheme="majorHAnsi"/>
          <w:sz w:val="28"/>
          <w:szCs w:val="28"/>
          <w:lang w:val="en-SG"/>
        </w:rPr>
        <w:t xml:space="preserve">nghiệm </w:t>
      </w:r>
      <w:r w:rsidR="00CA23C4">
        <w:rPr>
          <w:rFonts w:asciiTheme="majorHAnsi" w:eastAsia="Times New Roman" w:hAnsiTheme="majorHAnsi" w:cstheme="majorHAnsi"/>
          <w:sz w:val="28"/>
          <w:szCs w:val="28"/>
          <w:lang w:val="en-SG"/>
        </w:rPr>
        <w:t xml:space="preserve">hơ để </w:t>
      </w:r>
      <w:r w:rsidR="005B1592" w:rsidRPr="00981172">
        <w:rPr>
          <w:rFonts w:asciiTheme="majorHAnsi" w:eastAsia="Times New Roman" w:hAnsiTheme="majorHAnsi" w:cstheme="majorHAnsi"/>
          <w:sz w:val="28"/>
          <w:szCs w:val="28"/>
        </w:rPr>
        <w:t>nâng cao năng</w:t>
      </w:r>
      <w:r w:rsidR="00C33805" w:rsidRPr="00981172">
        <w:rPr>
          <w:rFonts w:asciiTheme="majorHAnsi" w:eastAsia="Times New Roman" w:hAnsiTheme="majorHAnsi" w:cstheme="majorHAnsi"/>
          <w:sz w:val="28"/>
          <w:szCs w:val="28"/>
        </w:rPr>
        <w:t xml:space="preserve"> lực chuyên môn</w:t>
      </w:r>
      <w:r w:rsidR="00F37484">
        <w:rPr>
          <w:rFonts w:asciiTheme="majorHAnsi" w:eastAsia="Times New Roman" w:hAnsiTheme="majorHAnsi" w:cstheme="majorHAnsi"/>
          <w:sz w:val="28"/>
          <w:szCs w:val="28"/>
          <w:lang w:val="en-SG"/>
        </w:rPr>
        <w:t>.</w:t>
      </w:r>
    </w:p>
    <w:p w:rsidR="00B91864" w:rsidRPr="003C2844" w:rsidRDefault="00B91864" w:rsidP="00C33805">
      <w:pPr>
        <w:spacing w:before="40" w:after="40" w:line="20" w:lineRule="atLeast"/>
        <w:ind w:firstLine="720"/>
        <w:jc w:val="both"/>
        <w:textAlignment w:val="baseline"/>
        <w:rPr>
          <w:rFonts w:ascii="Times New Roman" w:eastAsia="Times New Roman" w:hAnsi="Times New Roman" w:cs="Times New Roman"/>
          <w:b/>
          <w:i/>
          <w:sz w:val="28"/>
          <w:szCs w:val="28"/>
          <w:lang w:val="pt-BR"/>
        </w:rPr>
      </w:pPr>
      <w:r w:rsidRPr="003C2844">
        <w:rPr>
          <w:rFonts w:ascii="Times New Roman" w:eastAsia="Times New Roman" w:hAnsi="Times New Roman" w:cs="Times New Roman"/>
          <w:b/>
          <w:bCs/>
          <w:i/>
          <w:sz w:val="28"/>
          <w:szCs w:val="28"/>
          <w:bdr w:val="none" w:sz="0" w:space="0" w:color="auto" w:frame="1"/>
          <w:lang w:val="nl-NL"/>
        </w:rPr>
        <w:t xml:space="preserve">3. </w:t>
      </w:r>
      <w:r w:rsidR="00F66E8A" w:rsidRPr="003C2844">
        <w:rPr>
          <w:rFonts w:ascii="Times New Roman" w:eastAsia="Times New Roman" w:hAnsi="Times New Roman" w:cs="Times New Roman"/>
          <w:b/>
          <w:bCs/>
          <w:i/>
          <w:sz w:val="28"/>
          <w:szCs w:val="28"/>
          <w:bdr w:val="none" w:sz="0" w:space="0" w:color="auto" w:frame="1"/>
          <w:lang w:val="nl-NL"/>
        </w:rPr>
        <w:t xml:space="preserve">Kết quả </w:t>
      </w:r>
      <w:r w:rsidRPr="003C2844">
        <w:rPr>
          <w:rFonts w:ascii="Times New Roman" w:eastAsia="Times New Roman" w:hAnsi="Times New Roman" w:cs="Times New Roman"/>
          <w:b/>
          <w:i/>
          <w:sz w:val="28"/>
          <w:szCs w:val="28"/>
          <w:lang w:val="pt-BR"/>
        </w:rPr>
        <w:t>Việc bồi dưỡng giáo viên, cán bộ quản lý cơ sở giáo dục phổ thông triển khai Chương trình giáo dục phổ thông 2018 theo Công văn số 1201/BGDĐT-GDTrH ngày 08/4/2020 c</w:t>
      </w:r>
      <w:r w:rsidR="00300354">
        <w:rPr>
          <w:rFonts w:ascii="Times New Roman" w:eastAsia="Times New Roman" w:hAnsi="Times New Roman" w:cs="Times New Roman"/>
          <w:b/>
          <w:i/>
          <w:sz w:val="28"/>
          <w:szCs w:val="28"/>
          <w:lang w:val="pt-BR"/>
        </w:rPr>
        <w:t>ủa Bộ GDĐT</w:t>
      </w:r>
    </w:p>
    <w:p w:rsidR="006338EC" w:rsidRPr="00981172" w:rsidRDefault="006338EC" w:rsidP="00C33805">
      <w:pPr>
        <w:spacing w:before="40" w:after="40" w:line="20" w:lineRule="atLeast"/>
        <w:ind w:firstLine="720"/>
        <w:jc w:val="both"/>
        <w:textAlignment w:val="baseline"/>
        <w:rPr>
          <w:rFonts w:asciiTheme="majorHAnsi" w:hAnsiTheme="majorHAnsi" w:cstheme="majorHAnsi"/>
          <w:b/>
          <w:sz w:val="28"/>
          <w:szCs w:val="28"/>
          <w:shd w:val="clear" w:color="auto" w:fill="FFFFFF"/>
          <w:lang w:val="en-SG"/>
        </w:rPr>
      </w:pPr>
      <w:r w:rsidRPr="00981172">
        <w:rPr>
          <w:rFonts w:asciiTheme="majorHAnsi" w:hAnsiTheme="majorHAnsi" w:cstheme="majorHAnsi"/>
          <w:sz w:val="28"/>
          <w:szCs w:val="28"/>
          <w:shd w:val="clear" w:color="auto" w:fill="FFFFFF"/>
          <w:lang w:val="en-SG"/>
        </w:rPr>
        <w:t xml:space="preserve">- Đã </w:t>
      </w:r>
      <w:r w:rsidR="001D2D30" w:rsidRPr="00981172">
        <w:rPr>
          <w:rFonts w:asciiTheme="majorHAnsi" w:hAnsiTheme="majorHAnsi" w:cstheme="majorHAnsi"/>
          <w:sz w:val="28"/>
          <w:szCs w:val="28"/>
          <w:shd w:val="clear" w:color="auto" w:fill="FFFFFF"/>
          <w:lang w:val="en-SG"/>
        </w:rPr>
        <w:t xml:space="preserve">có 32 GV tham gia và </w:t>
      </w:r>
      <w:r w:rsidRPr="00981172">
        <w:rPr>
          <w:rFonts w:asciiTheme="majorHAnsi" w:hAnsiTheme="majorHAnsi" w:cstheme="majorHAnsi"/>
          <w:sz w:val="28"/>
          <w:szCs w:val="28"/>
          <w:shd w:val="clear" w:color="auto" w:fill="FFFFFF"/>
          <w:lang w:val="en-SG"/>
        </w:rPr>
        <w:t xml:space="preserve">hoàn thành </w:t>
      </w:r>
      <w:r w:rsidR="001D2D30" w:rsidRPr="00981172">
        <w:rPr>
          <w:rFonts w:asciiTheme="majorHAnsi" w:hAnsiTheme="majorHAnsi" w:cstheme="majorHAnsi"/>
          <w:sz w:val="28"/>
          <w:szCs w:val="28"/>
          <w:shd w:val="clear" w:color="auto" w:fill="FFFFFF"/>
          <w:lang w:val="en-SG"/>
        </w:rPr>
        <w:t xml:space="preserve">đạt yêu cầu về </w:t>
      </w:r>
      <w:r w:rsidRPr="00981172">
        <w:rPr>
          <w:rFonts w:asciiTheme="majorHAnsi" w:hAnsiTheme="majorHAnsi" w:cstheme="majorHAnsi"/>
          <w:sz w:val="28"/>
          <w:szCs w:val="28"/>
          <w:shd w:val="clear" w:color="auto" w:fill="FFFFFF"/>
          <w:lang w:val="en-SG"/>
        </w:rPr>
        <w:t>nội dung học tập và trả lời các bài tập, câu hỏi trắc nghiệm ở</w:t>
      </w:r>
      <w:r w:rsidR="00CA23C4">
        <w:rPr>
          <w:rFonts w:asciiTheme="majorHAnsi" w:hAnsiTheme="majorHAnsi" w:cstheme="majorHAnsi"/>
          <w:sz w:val="28"/>
          <w:szCs w:val="28"/>
          <w:shd w:val="clear" w:color="auto" w:fill="FFFFFF"/>
          <w:lang w:val="en-SG"/>
        </w:rPr>
        <w:t xml:space="preserve"> 02</w:t>
      </w:r>
      <w:r w:rsidRPr="00981172">
        <w:rPr>
          <w:rFonts w:asciiTheme="majorHAnsi" w:hAnsiTheme="majorHAnsi" w:cstheme="majorHAnsi"/>
          <w:sz w:val="28"/>
          <w:szCs w:val="28"/>
          <w:shd w:val="clear" w:color="auto" w:fill="FFFFFF"/>
          <w:lang w:val="en-SG"/>
        </w:rPr>
        <w:t xml:space="preserve"> mô đun</w:t>
      </w:r>
      <w:r w:rsidR="001D2D30" w:rsidRPr="00981172">
        <w:rPr>
          <w:rFonts w:asciiTheme="majorHAnsi" w:hAnsiTheme="majorHAnsi" w:cstheme="majorHAnsi"/>
          <w:sz w:val="28"/>
          <w:szCs w:val="28"/>
          <w:shd w:val="clear" w:color="auto" w:fill="FFFFFF"/>
          <w:lang w:val="en-SG"/>
        </w:rPr>
        <w:t xml:space="preserve"> và các yêu cầu khác </w:t>
      </w:r>
      <w:r w:rsidRPr="00981172">
        <w:rPr>
          <w:rFonts w:asciiTheme="majorHAnsi" w:hAnsiTheme="majorHAnsi" w:cstheme="majorHAnsi"/>
          <w:sz w:val="28"/>
          <w:szCs w:val="28"/>
          <w:shd w:val="clear" w:color="auto" w:fill="FFFFFF"/>
          <w:lang w:val="en-SG"/>
        </w:rPr>
        <w:t xml:space="preserve">; Mô đun </w:t>
      </w:r>
      <w:r w:rsidR="00C764AD" w:rsidRPr="00981172">
        <w:rPr>
          <w:rFonts w:asciiTheme="majorHAnsi" w:hAnsiTheme="majorHAnsi" w:cstheme="majorHAnsi"/>
          <w:sz w:val="28"/>
          <w:szCs w:val="28"/>
          <w:shd w:val="clear" w:color="auto" w:fill="FFFFFF"/>
        </w:rPr>
        <w:t>1: “Hướng dẫn thực hiện Chương trình giáo dục phổ</w:t>
      </w:r>
      <w:r w:rsidRPr="00981172">
        <w:rPr>
          <w:rFonts w:asciiTheme="majorHAnsi" w:hAnsiTheme="majorHAnsi" w:cstheme="majorHAnsi"/>
          <w:sz w:val="28"/>
          <w:szCs w:val="28"/>
          <w:shd w:val="clear" w:color="auto" w:fill="FFFFFF"/>
        </w:rPr>
        <w:t xml:space="preserve"> thông 2018” </w:t>
      </w:r>
      <w:r w:rsidRPr="00981172">
        <w:rPr>
          <w:rFonts w:asciiTheme="majorHAnsi" w:hAnsiTheme="majorHAnsi" w:cstheme="majorHAnsi"/>
          <w:sz w:val="28"/>
          <w:szCs w:val="28"/>
          <w:shd w:val="clear" w:color="auto" w:fill="FFFFFF"/>
          <w:lang w:val="en-SG"/>
        </w:rPr>
        <w:t xml:space="preserve">và  </w:t>
      </w:r>
      <w:r w:rsidRPr="00981172">
        <w:rPr>
          <w:rStyle w:val="Strong"/>
          <w:rFonts w:asciiTheme="majorHAnsi" w:hAnsiTheme="majorHAnsi" w:cstheme="majorHAnsi"/>
          <w:b w:val="0"/>
          <w:sz w:val="28"/>
          <w:szCs w:val="28"/>
          <w:shd w:val="clear" w:color="auto" w:fill="FFFFFF"/>
        </w:rPr>
        <w:t>Mô đun 2 “Sử dụng phương pháp dạy học và giáo dục phát triển phẩm chất, năng lực học sinh tiểu học/THCS/THPT”</w:t>
      </w:r>
    </w:p>
    <w:p w:rsidR="006338EC" w:rsidRPr="00981172" w:rsidRDefault="006338EC" w:rsidP="00C33805">
      <w:pPr>
        <w:spacing w:before="40" w:after="40" w:line="20" w:lineRule="atLeast"/>
        <w:ind w:firstLine="720"/>
        <w:jc w:val="both"/>
        <w:textAlignment w:val="baseline"/>
        <w:rPr>
          <w:rStyle w:val="Strong"/>
          <w:rFonts w:asciiTheme="majorHAnsi" w:hAnsiTheme="majorHAnsi" w:cstheme="majorHAnsi"/>
          <w:b w:val="0"/>
          <w:sz w:val="28"/>
          <w:szCs w:val="28"/>
          <w:shd w:val="clear" w:color="auto" w:fill="FFFFFF"/>
          <w:lang w:val="en-SG"/>
        </w:rPr>
      </w:pPr>
      <w:r w:rsidRPr="00981172">
        <w:rPr>
          <w:rFonts w:asciiTheme="majorHAnsi" w:hAnsiTheme="majorHAnsi" w:cstheme="majorHAnsi"/>
          <w:sz w:val="28"/>
          <w:szCs w:val="28"/>
          <w:shd w:val="clear" w:color="auto" w:fill="FFFFFF"/>
          <w:lang w:val="en-SG"/>
        </w:rPr>
        <w:t xml:space="preserve">- Đã </w:t>
      </w:r>
      <w:r w:rsidR="001D2D30" w:rsidRPr="00981172">
        <w:rPr>
          <w:rFonts w:asciiTheme="majorHAnsi" w:hAnsiTheme="majorHAnsi" w:cstheme="majorHAnsi"/>
          <w:sz w:val="28"/>
          <w:szCs w:val="28"/>
          <w:shd w:val="clear" w:color="auto" w:fill="FFFFFF"/>
          <w:lang w:val="en-SG"/>
        </w:rPr>
        <w:t xml:space="preserve">có 02 CBQL tham gia và </w:t>
      </w:r>
      <w:r w:rsidRPr="00981172">
        <w:rPr>
          <w:rFonts w:asciiTheme="majorHAnsi" w:hAnsiTheme="majorHAnsi" w:cstheme="majorHAnsi"/>
          <w:sz w:val="28"/>
          <w:szCs w:val="28"/>
          <w:shd w:val="clear" w:color="auto" w:fill="FFFFFF"/>
          <w:lang w:val="en-SG"/>
        </w:rPr>
        <w:t xml:space="preserve">hoàn thành </w:t>
      </w:r>
      <w:r w:rsidR="001D2D30" w:rsidRPr="00981172">
        <w:rPr>
          <w:rFonts w:asciiTheme="majorHAnsi" w:hAnsiTheme="majorHAnsi" w:cstheme="majorHAnsi"/>
          <w:sz w:val="28"/>
          <w:szCs w:val="28"/>
          <w:shd w:val="clear" w:color="auto" w:fill="FFFFFF"/>
          <w:lang w:val="en-SG"/>
        </w:rPr>
        <w:t xml:space="preserve">đạt yêu cầu về </w:t>
      </w:r>
      <w:r w:rsidRPr="00981172">
        <w:rPr>
          <w:rFonts w:asciiTheme="majorHAnsi" w:hAnsiTheme="majorHAnsi" w:cstheme="majorHAnsi"/>
          <w:sz w:val="28"/>
          <w:szCs w:val="28"/>
          <w:shd w:val="clear" w:color="auto" w:fill="FFFFFF"/>
          <w:lang w:val="en-SG"/>
        </w:rPr>
        <w:t xml:space="preserve">nội dung học tập và trả lời các bài tập, câu hỏi trắc nghiệm ở </w:t>
      </w:r>
      <w:r w:rsidRPr="00981172">
        <w:rPr>
          <w:rStyle w:val="Strong"/>
          <w:rFonts w:asciiTheme="majorHAnsi" w:hAnsiTheme="majorHAnsi" w:cstheme="majorHAnsi"/>
          <w:b w:val="0"/>
          <w:sz w:val="28"/>
          <w:szCs w:val="28"/>
          <w:shd w:val="clear" w:color="auto" w:fill="FFFFFF"/>
        </w:rPr>
        <w:t>Mô đun1</w:t>
      </w:r>
      <w:r w:rsidRPr="00981172">
        <w:rPr>
          <w:rStyle w:val="Strong"/>
          <w:rFonts w:asciiTheme="majorHAnsi" w:hAnsiTheme="majorHAnsi" w:cstheme="majorHAnsi"/>
          <w:b w:val="0"/>
          <w:sz w:val="28"/>
          <w:szCs w:val="28"/>
          <w:shd w:val="clear" w:color="auto" w:fill="FFFFFF"/>
          <w:lang w:val="en-SG"/>
        </w:rPr>
        <w:t xml:space="preserve">: </w:t>
      </w:r>
      <w:r w:rsidR="00EC02D3" w:rsidRPr="00981172">
        <w:rPr>
          <w:rStyle w:val="Strong"/>
          <w:rFonts w:asciiTheme="majorHAnsi" w:hAnsiTheme="majorHAnsi" w:cstheme="majorHAnsi"/>
          <w:b w:val="0"/>
          <w:sz w:val="28"/>
          <w:szCs w:val="28"/>
          <w:shd w:val="clear" w:color="auto" w:fill="FFFFFF"/>
        </w:rPr>
        <w:t>“Quản trị hoạt động dạy học, giáo dục trong trường tiể</w:t>
      </w:r>
      <w:r w:rsidRPr="00981172">
        <w:rPr>
          <w:rStyle w:val="Strong"/>
          <w:rFonts w:asciiTheme="majorHAnsi" w:hAnsiTheme="majorHAnsi" w:cstheme="majorHAnsi"/>
          <w:b w:val="0"/>
          <w:sz w:val="28"/>
          <w:szCs w:val="28"/>
          <w:shd w:val="clear" w:color="auto" w:fill="FFFFFF"/>
        </w:rPr>
        <w:t>u</w:t>
      </w:r>
      <w:r w:rsidRPr="00981172">
        <w:rPr>
          <w:rStyle w:val="Strong"/>
          <w:rFonts w:asciiTheme="majorHAnsi" w:hAnsiTheme="majorHAnsi" w:cstheme="majorHAnsi"/>
          <w:b w:val="0"/>
          <w:sz w:val="28"/>
          <w:szCs w:val="28"/>
          <w:shd w:val="clear" w:color="auto" w:fill="FFFFFF"/>
          <w:lang w:val="en-SG"/>
        </w:rPr>
        <w:t xml:space="preserve"> </w:t>
      </w:r>
      <w:r w:rsidR="00EC02D3" w:rsidRPr="00981172">
        <w:rPr>
          <w:rStyle w:val="Strong"/>
          <w:rFonts w:asciiTheme="majorHAnsi" w:hAnsiTheme="majorHAnsi" w:cstheme="majorHAnsi"/>
          <w:b w:val="0"/>
          <w:sz w:val="28"/>
          <w:szCs w:val="28"/>
          <w:shd w:val="clear" w:color="auto" w:fill="FFFFFF"/>
        </w:rPr>
        <w:t>học/</w:t>
      </w:r>
      <w:r w:rsidRPr="00981172">
        <w:rPr>
          <w:rStyle w:val="Strong"/>
          <w:rFonts w:asciiTheme="majorHAnsi" w:hAnsiTheme="majorHAnsi" w:cstheme="majorHAnsi"/>
          <w:b w:val="0"/>
          <w:sz w:val="28"/>
          <w:szCs w:val="28"/>
          <w:shd w:val="clear" w:color="auto" w:fill="FFFFFF"/>
          <w:lang w:val="en-SG"/>
        </w:rPr>
        <w:t xml:space="preserve"> </w:t>
      </w:r>
      <w:r w:rsidR="00EC02D3" w:rsidRPr="00981172">
        <w:rPr>
          <w:rStyle w:val="Strong"/>
          <w:rFonts w:asciiTheme="majorHAnsi" w:hAnsiTheme="majorHAnsi" w:cstheme="majorHAnsi"/>
          <w:b w:val="0"/>
          <w:sz w:val="28"/>
          <w:szCs w:val="28"/>
          <w:shd w:val="clear" w:color="auto" w:fill="FFFFFF"/>
        </w:rPr>
        <w:t>THCS/</w:t>
      </w:r>
      <w:r w:rsidRPr="00981172">
        <w:rPr>
          <w:rStyle w:val="Strong"/>
          <w:rFonts w:asciiTheme="majorHAnsi" w:hAnsiTheme="majorHAnsi" w:cstheme="majorHAnsi"/>
          <w:b w:val="0"/>
          <w:sz w:val="28"/>
          <w:szCs w:val="28"/>
          <w:shd w:val="clear" w:color="auto" w:fill="FFFFFF"/>
          <w:lang w:val="en-SG"/>
        </w:rPr>
        <w:t xml:space="preserve"> </w:t>
      </w:r>
      <w:r w:rsidR="00EC02D3" w:rsidRPr="00981172">
        <w:rPr>
          <w:rStyle w:val="Strong"/>
          <w:rFonts w:asciiTheme="majorHAnsi" w:hAnsiTheme="majorHAnsi" w:cstheme="majorHAnsi"/>
          <w:b w:val="0"/>
          <w:sz w:val="28"/>
          <w:szCs w:val="28"/>
          <w:shd w:val="clear" w:color="auto" w:fill="FFFFFF"/>
        </w:rPr>
        <w:t>THPT” </w:t>
      </w:r>
      <w:r w:rsidRPr="00981172">
        <w:rPr>
          <w:rStyle w:val="Strong"/>
          <w:rFonts w:asciiTheme="majorHAnsi" w:hAnsiTheme="majorHAnsi" w:cstheme="majorHAnsi"/>
          <w:b w:val="0"/>
          <w:sz w:val="28"/>
          <w:szCs w:val="28"/>
          <w:shd w:val="clear" w:color="auto" w:fill="FFFFFF"/>
          <w:lang w:val="en-SG"/>
        </w:rPr>
        <w:t xml:space="preserve"> </w:t>
      </w:r>
      <w:r w:rsidRPr="00981172">
        <w:rPr>
          <w:rStyle w:val="Strong"/>
          <w:rFonts w:ascii="Times New Roman" w:eastAsia="Times New Roman" w:hAnsi="Times New Roman" w:cs="Times New Roman"/>
          <w:b w:val="0"/>
          <w:bCs w:val="0"/>
          <w:sz w:val="28"/>
          <w:szCs w:val="28"/>
          <w:lang w:val="en-SG"/>
        </w:rPr>
        <w:t xml:space="preserve">và </w:t>
      </w:r>
      <w:r w:rsidRPr="00981172">
        <w:rPr>
          <w:rStyle w:val="Strong"/>
          <w:rFonts w:asciiTheme="majorHAnsi" w:hAnsiTheme="majorHAnsi" w:cstheme="majorHAnsi"/>
          <w:b w:val="0"/>
          <w:sz w:val="28"/>
          <w:szCs w:val="28"/>
          <w:shd w:val="clear" w:color="auto" w:fill="FFFFFF"/>
        </w:rPr>
        <w:t>Mô đun 2 “Quản trị nhân sự trong trường tiểu học/THCS/THPT” </w:t>
      </w:r>
    </w:p>
    <w:p w:rsidR="00B91864" w:rsidRPr="003C2844" w:rsidRDefault="00B91864" w:rsidP="00C33805">
      <w:pPr>
        <w:spacing w:before="40" w:after="40" w:line="20" w:lineRule="atLeast"/>
        <w:ind w:firstLine="720"/>
        <w:jc w:val="both"/>
        <w:rPr>
          <w:rFonts w:ascii="Times New Roman" w:eastAsia="Times New Roman" w:hAnsi="Times New Roman" w:cs="Times New Roman"/>
          <w:bCs/>
          <w:i/>
          <w:sz w:val="28"/>
          <w:szCs w:val="28"/>
        </w:rPr>
      </w:pPr>
      <w:r w:rsidRPr="003C2844">
        <w:rPr>
          <w:rFonts w:ascii="Times New Roman" w:eastAsia="Times New Roman" w:hAnsi="Times New Roman" w:cs="Times New Roman"/>
          <w:b/>
          <w:i/>
          <w:sz w:val="28"/>
          <w:szCs w:val="28"/>
          <w:lang w:val="pt-BR"/>
        </w:rPr>
        <w:lastRenderedPageBreak/>
        <w:t>4. Tổ chức biên soạn, thẩm định nội dung giáo dục địa phương chuẩn bị Chươn</w:t>
      </w:r>
      <w:r w:rsidR="00642F68" w:rsidRPr="003C2844">
        <w:rPr>
          <w:rFonts w:ascii="Times New Roman" w:eastAsia="Times New Roman" w:hAnsi="Times New Roman" w:cs="Times New Roman"/>
          <w:b/>
          <w:i/>
          <w:sz w:val="28"/>
          <w:szCs w:val="28"/>
          <w:lang w:val="pt-BR"/>
        </w:rPr>
        <w:t xml:space="preserve">g trình giáo dục phổ thông 2018 </w:t>
      </w:r>
    </w:p>
    <w:p w:rsidR="007F70B5" w:rsidRPr="00981172" w:rsidRDefault="007F70B5" w:rsidP="00C33805">
      <w:pPr>
        <w:spacing w:before="40" w:after="40" w:line="20" w:lineRule="atLeast"/>
        <w:ind w:firstLine="720"/>
        <w:jc w:val="both"/>
        <w:rPr>
          <w:rFonts w:ascii="Times New Roman" w:eastAsia="Times New Roman" w:hAnsi="Times New Roman" w:cs="Times New Roman"/>
          <w:sz w:val="28"/>
          <w:szCs w:val="28"/>
          <w:lang w:val="pt-BR"/>
        </w:rPr>
      </w:pPr>
      <w:r w:rsidRPr="00981172">
        <w:rPr>
          <w:rFonts w:ascii="Times New Roman" w:eastAsia="Times New Roman" w:hAnsi="Times New Roman" w:cs="Times New Roman"/>
          <w:sz w:val="28"/>
          <w:szCs w:val="28"/>
          <w:lang w:val="pt-BR"/>
        </w:rPr>
        <w:t xml:space="preserve">- Nhà trường đã giao cho nhóm chuyên môn Sử - Địa nghiên cứu và có góp ý về nội dung giáo dục địa phương chuẩn bị </w:t>
      </w:r>
      <w:r w:rsidR="00214523" w:rsidRPr="00981172">
        <w:rPr>
          <w:rFonts w:ascii="Times New Roman" w:eastAsia="Times New Roman" w:hAnsi="Times New Roman" w:cs="Times New Roman"/>
          <w:sz w:val="28"/>
          <w:szCs w:val="28"/>
          <w:lang w:val="pt-BR"/>
        </w:rPr>
        <w:t>cho CTGDPT 2018 gửi cho PGD</w:t>
      </w:r>
      <w:r w:rsidRPr="00981172">
        <w:rPr>
          <w:rFonts w:ascii="Times New Roman" w:eastAsia="Times New Roman" w:hAnsi="Times New Roman" w:cs="Times New Roman"/>
          <w:sz w:val="28"/>
          <w:szCs w:val="28"/>
          <w:lang w:val="pt-BR"/>
        </w:rPr>
        <w:t>ĐT.</w:t>
      </w:r>
    </w:p>
    <w:p w:rsidR="00B91864" w:rsidRPr="003C2844" w:rsidRDefault="00B91864" w:rsidP="00C33805">
      <w:pPr>
        <w:spacing w:before="40" w:after="40" w:line="20" w:lineRule="atLeast"/>
        <w:ind w:firstLine="720"/>
        <w:jc w:val="both"/>
        <w:rPr>
          <w:rFonts w:ascii="Times New Roman" w:eastAsia="Times New Roman" w:hAnsi="Times New Roman" w:cs="Times New Roman"/>
          <w:b/>
          <w:i/>
          <w:spacing w:val="-4"/>
          <w:sz w:val="26"/>
          <w:szCs w:val="28"/>
          <w:lang w:val="pt-BR"/>
        </w:rPr>
      </w:pPr>
      <w:r w:rsidRPr="003C2844">
        <w:rPr>
          <w:rFonts w:ascii="Times New Roman" w:eastAsia="Times New Roman" w:hAnsi="Times New Roman" w:cs="Times New Roman"/>
          <w:b/>
          <w:i/>
          <w:spacing w:val="-4"/>
          <w:sz w:val="28"/>
          <w:szCs w:val="28"/>
          <w:highlight w:val="white"/>
          <w:lang w:val="pt-BR"/>
        </w:rPr>
        <w:t>5.</w:t>
      </w:r>
      <w:r w:rsidRPr="003C2844">
        <w:rPr>
          <w:rFonts w:ascii="Times New Roman" w:eastAsia="Times New Roman" w:hAnsi="Times New Roman" w:cs="Times New Roman"/>
          <w:b/>
          <w:i/>
          <w:spacing w:val="-4"/>
          <w:sz w:val="26"/>
          <w:szCs w:val="28"/>
          <w:highlight w:val="white"/>
        </w:rPr>
        <w:t xml:space="preserve"> </w:t>
      </w:r>
      <w:r w:rsidR="00EE5597" w:rsidRPr="003C2844">
        <w:rPr>
          <w:rFonts w:ascii="Times New Roman" w:eastAsia="Times New Roman" w:hAnsi="Times New Roman" w:cs="Times New Roman"/>
          <w:b/>
          <w:i/>
          <w:spacing w:val="-4"/>
          <w:sz w:val="28"/>
          <w:szCs w:val="28"/>
          <w:lang w:val="pt-BR"/>
        </w:rPr>
        <w:t>Tình hình tổ chức và quản lý các hoạt động chuyên môn</w:t>
      </w:r>
    </w:p>
    <w:p w:rsidR="001D705F" w:rsidRPr="003C2844" w:rsidRDefault="003C2844" w:rsidP="00EE5597">
      <w:pPr>
        <w:spacing w:before="40" w:after="40" w:line="20" w:lineRule="atLeast"/>
        <w:ind w:firstLine="720"/>
        <w:jc w:val="both"/>
        <w:textAlignment w:val="baseline"/>
        <w:rPr>
          <w:rFonts w:ascii="Times New Roman" w:eastAsia="Times New Roman" w:hAnsi="Times New Roman" w:cs="Times New Roman"/>
          <w:b/>
          <w:bCs/>
          <w:i/>
          <w:sz w:val="28"/>
          <w:szCs w:val="28"/>
          <w:bdr w:val="none" w:sz="0" w:space="0" w:color="auto" w:frame="1"/>
          <w:lang w:val="nl-NL"/>
        </w:rPr>
      </w:pPr>
      <w:r>
        <w:rPr>
          <w:rFonts w:ascii="Times New Roman" w:eastAsia="Times New Roman" w:hAnsi="Times New Roman" w:cs="Times New Roman"/>
          <w:b/>
          <w:bCs/>
          <w:i/>
          <w:sz w:val="28"/>
          <w:szCs w:val="28"/>
          <w:bdr w:val="none" w:sz="0" w:space="0" w:color="auto" w:frame="1"/>
          <w:lang w:val="nl-NL"/>
        </w:rPr>
        <w:t>5.1. Kết quả đạt được</w:t>
      </w:r>
    </w:p>
    <w:p w:rsidR="00FA06A9" w:rsidRPr="00981172" w:rsidRDefault="001D2D30" w:rsidP="00175E5B">
      <w:pPr>
        <w:spacing w:before="60" w:after="60" w:line="20" w:lineRule="atLeast"/>
        <w:ind w:firstLine="720"/>
        <w:jc w:val="both"/>
        <w:rPr>
          <w:rFonts w:ascii="Times New Roman" w:eastAsia="Times New Roman" w:hAnsi="Times New Roman" w:cs="Times New Roman"/>
          <w:spacing w:val="-4"/>
          <w:sz w:val="28"/>
          <w:szCs w:val="28"/>
          <w:lang w:val="en-SG"/>
        </w:rPr>
      </w:pPr>
      <w:r w:rsidRPr="00981172">
        <w:rPr>
          <w:rFonts w:asciiTheme="majorHAnsi" w:hAnsiTheme="majorHAnsi" w:cstheme="majorHAnsi"/>
          <w:sz w:val="28"/>
          <w:szCs w:val="28"/>
          <w:shd w:val="clear" w:color="auto" w:fill="FFFFFF"/>
          <w:lang w:val="en-SG"/>
        </w:rPr>
        <w:t>- Nhà trường đã p</w:t>
      </w:r>
      <w:r w:rsidR="00FA06A9" w:rsidRPr="00981172">
        <w:rPr>
          <w:rFonts w:asciiTheme="majorHAnsi" w:hAnsiTheme="majorHAnsi" w:cstheme="majorHAnsi"/>
          <w:sz w:val="28"/>
          <w:szCs w:val="28"/>
          <w:shd w:val="clear" w:color="auto" w:fill="FFFFFF"/>
        </w:rPr>
        <w:t>hân công công tác giảng dạy và chủ nhiệm cho đội ngũ giáo viên một cách hợp lý, đúng năng lực, sở trườ</w:t>
      </w:r>
      <w:r w:rsidRPr="00981172">
        <w:rPr>
          <w:rFonts w:asciiTheme="majorHAnsi" w:hAnsiTheme="majorHAnsi" w:cstheme="majorHAnsi"/>
          <w:sz w:val="28"/>
          <w:szCs w:val="28"/>
          <w:shd w:val="clear" w:color="auto" w:fill="FFFFFF"/>
        </w:rPr>
        <w:t>ng</w:t>
      </w:r>
      <w:r w:rsidRPr="00981172">
        <w:rPr>
          <w:rFonts w:asciiTheme="majorHAnsi" w:hAnsiTheme="majorHAnsi" w:cstheme="majorHAnsi"/>
          <w:sz w:val="28"/>
          <w:szCs w:val="28"/>
          <w:shd w:val="clear" w:color="auto" w:fill="FFFFFF"/>
          <w:lang w:val="en-SG"/>
        </w:rPr>
        <w:t xml:space="preserve"> và </w:t>
      </w:r>
      <w:r w:rsidR="00FA06A9" w:rsidRPr="00981172">
        <w:rPr>
          <w:rFonts w:asciiTheme="majorHAnsi" w:hAnsiTheme="majorHAnsi" w:cstheme="majorHAnsi"/>
          <w:sz w:val="28"/>
          <w:szCs w:val="28"/>
          <w:shd w:val="clear" w:color="auto" w:fill="FFFFFF"/>
        </w:rPr>
        <w:t>cá tính</w:t>
      </w:r>
      <w:r w:rsidRPr="00981172">
        <w:rPr>
          <w:rFonts w:asciiTheme="majorHAnsi" w:hAnsiTheme="majorHAnsi" w:cstheme="majorHAnsi"/>
          <w:sz w:val="28"/>
          <w:szCs w:val="28"/>
          <w:shd w:val="clear" w:color="auto" w:fill="FFFFFF"/>
          <w:lang w:val="en-SG"/>
        </w:rPr>
        <w:t xml:space="preserve"> của từng người.</w:t>
      </w:r>
    </w:p>
    <w:p w:rsidR="00F15633" w:rsidRPr="00981172" w:rsidRDefault="00EE5597" w:rsidP="00175E5B">
      <w:pPr>
        <w:spacing w:before="60" w:after="60" w:line="20" w:lineRule="atLeast"/>
        <w:ind w:firstLine="567"/>
        <w:jc w:val="both"/>
        <w:rPr>
          <w:rFonts w:asciiTheme="majorHAnsi" w:hAnsiTheme="majorHAnsi" w:cstheme="majorHAnsi"/>
          <w:sz w:val="28"/>
          <w:szCs w:val="28"/>
          <w:shd w:val="clear" w:color="auto" w:fill="FFFFFF"/>
          <w:lang w:val="en-SG"/>
        </w:rPr>
      </w:pPr>
      <w:r>
        <w:rPr>
          <w:rFonts w:asciiTheme="majorHAnsi" w:hAnsiTheme="majorHAnsi" w:cstheme="majorHAnsi"/>
          <w:sz w:val="28"/>
          <w:szCs w:val="28"/>
          <w:shd w:val="clear" w:color="auto" w:fill="FFFFFF"/>
          <w:lang w:val="en-SG"/>
        </w:rPr>
        <w:t xml:space="preserve"> </w:t>
      </w:r>
      <w:r w:rsidR="001D2D30" w:rsidRPr="00981172">
        <w:rPr>
          <w:rFonts w:asciiTheme="majorHAnsi" w:hAnsiTheme="majorHAnsi" w:cstheme="majorHAnsi"/>
          <w:sz w:val="28"/>
          <w:szCs w:val="28"/>
          <w:shd w:val="clear" w:color="auto" w:fill="FFFFFF"/>
          <w:lang w:val="en-SG"/>
        </w:rPr>
        <w:t xml:space="preserve">- </w:t>
      </w:r>
      <w:r w:rsidR="00FA06A9" w:rsidRPr="00981172">
        <w:rPr>
          <w:rFonts w:asciiTheme="majorHAnsi" w:hAnsiTheme="majorHAnsi" w:cstheme="majorHAnsi"/>
          <w:sz w:val="28"/>
          <w:szCs w:val="28"/>
          <w:shd w:val="clear" w:color="auto" w:fill="FFFFFF"/>
        </w:rPr>
        <w:t>Kế hoạch c</w:t>
      </w:r>
      <w:r w:rsidR="001D2D30" w:rsidRPr="00981172">
        <w:rPr>
          <w:rFonts w:asciiTheme="majorHAnsi" w:hAnsiTheme="majorHAnsi" w:cstheme="majorHAnsi"/>
          <w:sz w:val="28"/>
          <w:szCs w:val="28"/>
          <w:shd w:val="clear" w:color="auto" w:fill="FFFFFF"/>
        </w:rPr>
        <w:t xml:space="preserve">huyên môn </w:t>
      </w:r>
      <w:r w:rsidR="00FA06A9" w:rsidRPr="00981172">
        <w:rPr>
          <w:rFonts w:asciiTheme="majorHAnsi" w:hAnsiTheme="majorHAnsi" w:cstheme="majorHAnsi"/>
          <w:sz w:val="28"/>
          <w:szCs w:val="28"/>
          <w:shd w:val="clear" w:color="auto" w:fill="FFFFFF"/>
        </w:rPr>
        <w:t>của tập thể giáo viên được xây dựng trên cơ sở những nhiệm vụ chung của nhà trường.</w:t>
      </w:r>
      <w:r w:rsidR="001D2D30" w:rsidRPr="00981172">
        <w:rPr>
          <w:rFonts w:asciiTheme="majorHAnsi" w:hAnsiTheme="majorHAnsi" w:cstheme="majorHAnsi"/>
          <w:sz w:val="28"/>
          <w:szCs w:val="28"/>
          <w:shd w:val="clear" w:color="auto" w:fill="FFFFFF"/>
          <w:lang w:val="en-SG"/>
        </w:rPr>
        <w:t xml:space="preserve"> </w:t>
      </w:r>
      <w:r w:rsidR="00F15633" w:rsidRPr="00981172">
        <w:rPr>
          <w:rFonts w:asciiTheme="majorHAnsi" w:hAnsiTheme="majorHAnsi" w:cstheme="majorHAnsi"/>
          <w:sz w:val="28"/>
          <w:szCs w:val="28"/>
          <w:shd w:val="clear" w:color="auto" w:fill="FFFFFF"/>
        </w:rPr>
        <w:t>Kế hoạch hoạt động chuyên môn phù hợp với năng lực của độ</w:t>
      </w:r>
      <w:r w:rsidR="00175E5B" w:rsidRPr="00981172">
        <w:rPr>
          <w:rFonts w:asciiTheme="majorHAnsi" w:hAnsiTheme="majorHAnsi" w:cstheme="majorHAnsi"/>
          <w:sz w:val="28"/>
          <w:szCs w:val="28"/>
          <w:shd w:val="clear" w:color="auto" w:fill="FFFFFF"/>
        </w:rPr>
        <w:t xml:space="preserve">i ngũ </w:t>
      </w:r>
      <w:r w:rsidR="00175E5B" w:rsidRPr="00981172">
        <w:rPr>
          <w:rFonts w:asciiTheme="majorHAnsi" w:hAnsiTheme="majorHAnsi" w:cstheme="majorHAnsi"/>
          <w:sz w:val="28"/>
          <w:szCs w:val="28"/>
          <w:shd w:val="clear" w:color="auto" w:fill="FFFFFF"/>
          <w:lang w:val="en-SG"/>
        </w:rPr>
        <w:t>GV</w:t>
      </w:r>
      <w:r w:rsidR="00F15633" w:rsidRPr="00981172">
        <w:rPr>
          <w:rFonts w:asciiTheme="majorHAnsi" w:hAnsiTheme="majorHAnsi" w:cstheme="majorHAnsi"/>
          <w:sz w:val="28"/>
          <w:szCs w:val="28"/>
          <w:shd w:val="clear" w:color="auto" w:fill="FFFFFF"/>
        </w:rPr>
        <w:t xml:space="preserve">, yêu cầu </w:t>
      </w:r>
      <w:r w:rsidR="001D2D30" w:rsidRPr="00981172">
        <w:rPr>
          <w:rFonts w:asciiTheme="majorHAnsi" w:hAnsiTheme="majorHAnsi" w:cstheme="majorHAnsi"/>
          <w:sz w:val="28"/>
          <w:szCs w:val="28"/>
          <w:shd w:val="clear" w:color="auto" w:fill="FFFFFF"/>
          <w:lang w:val="en-SG"/>
        </w:rPr>
        <w:t xml:space="preserve">về </w:t>
      </w:r>
      <w:r w:rsidR="00F15633" w:rsidRPr="00981172">
        <w:rPr>
          <w:rFonts w:asciiTheme="majorHAnsi" w:hAnsiTheme="majorHAnsi" w:cstheme="majorHAnsi"/>
          <w:sz w:val="28"/>
          <w:szCs w:val="28"/>
          <w:shd w:val="clear" w:color="auto" w:fill="FFFFFF"/>
        </w:rPr>
        <w:t>nâng cao chất lượ</w:t>
      </w:r>
      <w:r w:rsidR="001D2D30" w:rsidRPr="00981172">
        <w:rPr>
          <w:rFonts w:asciiTheme="majorHAnsi" w:hAnsiTheme="majorHAnsi" w:cstheme="majorHAnsi"/>
          <w:sz w:val="28"/>
          <w:szCs w:val="28"/>
          <w:shd w:val="clear" w:color="auto" w:fill="FFFFFF"/>
        </w:rPr>
        <w:t>ng</w:t>
      </w:r>
      <w:r w:rsidR="009A00D7">
        <w:rPr>
          <w:rFonts w:asciiTheme="majorHAnsi" w:hAnsiTheme="majorHAnsi" w:cstheme="majorHAnsi"/>
          <w:sz w:val="28"/>
          <w:szCs w:val="28"/>
          <w:shd w:val="clear" w:color="auto" w:fill="FFFFFF"/>
          <w:lang w:val="en-SG"/>
        </w:rPr>
        <w:t>,</w:t>
      </w:r>
      <w:r w:rsidR="001D2D30" w:rsidRPr="00981172">
        <w:rPr>
          <w:rFonts w:asciiTheme="majorHAnsi" w:hAnsiTheme="majorHAnsi" w:cstheme="majorHAnsi"/>
          <w:sz w:val="28"/>
          <w:szCs w:val="28"/>
          <w:shd w:val="clear" w:color="auto" w:fill="FFFFFF"/>
          <w:lang w:val="en-SG"/>
        </w:rPr>
        <w:t xml:space="preserve"> </w:t>
      </w:r>
      <w:r w:rsidR="00F15633" w:rsidRPr="00981172">
        <w:rPr>
          <w:rFonts w:asciiTheme="majorHAnsi" w:hAnsiTheme="majorHAnsi" w:cstheme="majorHAnsi"/>
          <w:sz w:val="28"/>
          <w:szCs w:val="28"/>
          <w:shd w:val="clear" w:color="auto" w:fill="FFFFFF"/>
        </w:rPr>
        <w:t>không gây áp lực nặng nề cho giáo viên.</w:t>
      </w:r>
    </w:p>
    <w:p w:rsidR="00EB533E" w:rsidRPr="00981172" w:rsidRDefault="00EE5597" w:rsidP="000C361E">
      <w:pPr>
        <w:spacing w:before="60" w:after="60" w:line="240" w:lineRule="auto"/>
        <w:ind w:firstLine="567"/>
        <w:jc w:val="both"/>
        <w:rPr>
          <w:rFonts w:asciiTheme="majorHAnsi" w:hAnsiTheme="majorHAnsi" w:cstheme="majorHAnsi"/>
          <w:sz w:val="28"/>
          <w:szCs w:val="28"/>
          <w:shd w:val="clear" w:color="auto" w:fill="FFFFFF"/>
          <w:lang w:val="en-SG"/>
        </w:rPr>
      </w:pPr>
      <w:r>
        <w:rPr>
          <w:rFonts w:asciiTheme="majorHAnsi" w:hAnsiTheme="majorHAnsi" w:cstheme="majorHAnsi"/>
          <w:sz w:val="28"/>
          <w:szCs w:val="28"/>
          <w:shd w:val="clear" w:color="auto" w:fill="FFFFFF"/>
          <w:lang w:val="en-SG"/>
        </w:rPr>
        <w:t xml:space="preserve"> </w:t>
      </w:r>
      <w:r w:rsidR="00EB533E" w:rsidRPr="00981172">
        <w:rPr>
          <w:rFonts w:asciiTheme="majorHAnsi" w:hAnsiTheme="majorHAnsi" w:cstheme="majorHAnsi"/>
          <w:sz w:val="28"/>
          <w:szCs w:val="28"/>
          <w:shd w:val="clear" w:color="auto" w:fill="FFFFFF"/>
          <w:lang w:val="en-SG"/>
        </w:rPr>
        <w:t>- Hồ sơ sổ sách của tổ chuyên môn đầy đủ theo quy định. Có kế hoạch năm học,</w:t>
      </w:r>
      <w:r w:rsidR="00A650D2" w:rsidRPr="00981172">
        <w:rPr>
          <w:rFonts w:asciiTheme="majorHAnsi" w:hAnsiTheme="majorHAnsi" w:cstheme="majorHAnsi"/>
          <w:sz w:val="28"/>
          <w:szCs w:val="28"/>
          <w:shd w:val="clear" w:color="auto" w:fill="FFFFFF"/>
          <w:lang w:val="en-SG"/>
        </w:rPr>
        <w:t xml:space="preserve"> học kỳ,</w:t>
      </w:r>
      <w:r w:rsidR="008E2282" w:rsidRPr="00981172">
        <w:rPr>
          <w:rFonts w:asciiTheme="majorHAnsi" w:hAnsiTheme="majorHAnsi" w:cstheme="majorHAnsi"/>
          <w:sz w:val="28"/>
          <w:szCs w:val="28"/>
          <w:shd w:val="clear" w:color="auto" w:fill="FFFFFF"/>
          <w:lang w:val="en-SG"/>
        </w:rPr>
        <w:t xml:space="preserve"> </w:t>
      </w:r>
      <w:r w:rsidR="00EB533E" w:rsidRPr="00981172">
        <w:rPr>
          <w:rFonts w:asciiTheme="majorHAnsi" w:hAnsiTheme="majorHAnsi" w:cstheme="majorHAnsi"/>
          <w:sz w:val="28"/>
          <w:szCs w:val="28"/>
          <w:shd w:val="clear" w:color="auto" w:fill="FFFFFF"/>
          <w:lang w:val="en-SG"/>
        </w:rPr>
        <w:t>tháng, tuần</w:t>
      </w:r>
      <w:r w:rsidR="00A650D2" w:rsidRPr="00981172">
        <w:rPr>
          <w:rFonts w:asciiTheme="majorHAnsi" w:hAnsiTheme="majorHAnsi" w:cstheme="majorHAnsi"/>
          <w:sz w:val="28"/>
          <w:szCs w:val="28"/>
          <w:shd w:val="clear" w:color="auto" w:fill="FFFFFF"/>
          <w:lang w:val="en-SG"/>
        </w:rPr>
        <w:t xml:space="preserve"> cụ thể. </w:t>
      </w:r>
      <w:r w:rsidR="008E2282" w:rsidRPr="00981172">
        <w:rPr>
          <w:rFonts w:asciiTheme="majorHAnsi" w:hAnsiTheme="majorHAnsi" w:cstheme="majorHAnsi"/>
          <w:sz w:val="28"/>
          <w:szCs w:val="28"/>
          <w:shd w:val="clear" w:color="auto" w:fill="FFFFFF"/>
          <w:lang w:val="en-SG"/>
        </w:rPr>
        <w:t>Tổ chức thực hiện nghiêm túc SHCM, chuyên đề, dự giờ, thao giảng, đánh giá, xếp loại giáo viên. Cơ bản đã chỉ đạo hoàn thành tốt nhiệm vụ CM của tổ và nhà trường.</w:t>
      </w:r>
    </w:p>
    <w:p w:rsidR="00B91864" w:rsidRPr="003C2844" w:rsidRDefault="00EE5597" w:rsidP="000C361E">
      <w:pPr>
        <w:spacing w:before="60" w:after="60" w:line="240" w:lineRule="auto"/>
        <w:ind w:firstLine="567"/>
        <w:jc w:val="both"/>
        <w:textAlignment w:val="baseline"/>
        <w:rPr>
          <w:rFonts w:ascii="Times New Roman" w:eastAsia="Times New Roman" w:hAnsi="Times New Roman" w:cs="Times New Roman"/>
          <w:b/>
          <w:bCs/>
          <w:i/>
          <w:sz w:val="28"/>
          <w:szCs w:val="28"/>
          <w:bdr w:val="none" w:sz="0" w:space="0" w:color="auto" w:frame="1"/>
          <w:lang w:val="nl-NL"/>
        </w:rPr>
      </w:pPr>
      <w:r>
        <w:rPr>
          <w:rFonts w:ascii="Times New Roman" w:eastAsia="Times New Roman" w:hAnsi="Times New Roman" w:cs="Times New Roman"/>
          <w:bCs/>
          <w:i/>
          <w:sz w:val="28"/>
          <w:szCs w:val="28"/>
          <w:bdr w:val="none" w:sz="0" w:space="0" w:color="auto" w:frame="1"/>
          <w:lang w:val="nl-NL"/>
        </w:rPr>
        <w:t xml:space="preserve"> </w:t>
      </w:r>
      <w:r w:rsidR="00B91864" w:rsidRPr="003C2844">
        <w:rPr>
          <w:rFonts w:ascii="Times New Roman" w:eastAsia="Times New Roman" w:hAnsi="Times New Roman" w:cs="Times New Roman"/>
          <w:b/>
          <w:bCs/>
          <w:i/>
          <w:sz w:val="28"/>
          <w:szCs w:val="28"/>
          <w:bdr w:val="none" w:sz="0" w:space="0" w:color="auto" w:frame="1"/>
          <w:lang w:val="nl-NL"/>
        </w:rPr>
        <w:t>5.2. Tồn tại, hạn chế và nguyên nhân</w:t>
      </w:r>
    </w:p>
    <w:p w:rsidR="00B3059A" w:rsidRPr="00981172" w:rsidRDefault="00EE5597" w:rsidP="000C361E">
      <w:pPr>
        <w:shd w:val="clear" w:color="auto" w:fill="FFFFFF"/>
        <w:spacing w:before="60" w:after="60" w:line="240" w:lineRule="auto"/>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748F7" w:rsidRPr="00981172">
        <w:rPr>
          <w:rFonts w:asciiTheme="majorHAnsi" w:eastAsia="Times New Roman" w:hAnsiTheme="majorHAnsi" w:cstheme="majorHAnsi"/>
          <w:sz w:val="28"/>
          <w:szCs w:val="28"/>
          <w:lang w:val="en-US"/>
        </w:rPr>
        <w:t xml:space="preserve">- </w:t>
      </w:r>
      <w:r w:rsidR="00B3059A" w:rsidRPr="00981172">
        <w:rPr>
          <w:rFonts w:asciiTheme="majorHAnsi" w:eastAsia="Times New Roman" w:hAnsiTheme="majorHAnsi" w:cstheme="majorHAnsi"/>
          <w:sz w:val="28"/>
          <w:szCs w:val="28"/>
          <w:lang w:val="en-US"/>
        </w:rPr>
        <w:t>Tâm lý của tổ trưởng chuyên môn vẫn còn ngại đổi mới; v</w:t>
      </w:r>
      <w:r w:rsidR="002748F7" w:rsidRPr="00981172">
        <w:rPr>
          <w:rFonts w:asciiTheme="majorHAnsi" w:eastAsia="Times New Roman" w:hAnsiTheme="majorHAnsi" w:cstheme="majorHAnsi"/>
          <w:sz w:val="28"/>
          <w:szCs w:val="28"/>
          <w:lang w:val="en-US"/>
        </w:rPr>
        <w:t>ẫn còn m</w:t>
      </w:r>
      <w:r w:rsidR="00B3059A" w:rsidRPr="00981172">
        <w:rPr>
          <w:rFonts w:asciiTheme="majorHAnsi" w:eastAsia="Times New Roman" w:hAnsiTheme="majorHAnsi" w:cstheme="majorHAnsi"/>
          <w:sz w:val="28"/>
          <w:szCs w:val="28"/>
          <w:lang w:val="en-US"/>
        </w:rPr>
        <w:t xml:space="preserve">ột vài tổ </w:t>
      </w:r>
      <w:r w:rsidR="008E2282" w:rsidRPr="00981172">
        <w:rPr>
          <w:rFonts w:asciiTheme="majorHAnsi" w:eastAsia="Times New Roman" w:hAnsiTheme="majorHAnsi" w:cstheme="majorHAnsi"/>
          <w:sz w:val="28"/>
          <w:szCs w:val="28"/>
          <w:lang w:val="en-US"/>
        </w:rPr>
        <w:t xml:space="preserve">chuyên môn </w:t>
      </w:r>
      <w:r w:rsidR="002748F7" w:rsidRPr="00981172">
        <w:rPr>
          <w:rFonts w:asciiTheme="majorHAnsi" w:eastAsia="Times New Roman" w:hAnsiTheme="majorHAnsi" w:cstheme="majorHAnsi"/>
          <w:sz w:val="28"/>
          <w:szCs w:val="28"/>
          <w:lang w:val="en-US"/>
        </w:rPr>
        <w:t>lúng túng trong quá trình thực hiện kế hoạch, thiếu chủ động trong việc xây dựng kế hoạch về đổi mới và sinh hoạt ch</w:t>
      </w:r>
      <w:r w:rsidR="00B3059A" w:rsidRPr="00981172">
        <w:rPr>
          <w:rFonts w:asciiTheme="majorHAnsi" w:eastAsia="Times New Roman" w:hAnsiTheme="majorHAnsi" w:cstheme="majorHAnsi"/>
          <w:sz w:val="28"/>
          <w:szCs w:val="28"/>
          <w:lang w:val="en-US"/>
        </w:rPr>
        <w:t xml:space="preserve">uyên môn. </w:t>
      </w:r>
    </w:p>
    <w:p w:rsidR="002748F7" w:rsidRPr="00981172" w:rsidRDefault="00EE5597" w:rsidP="000C361E">
      <w:pPr>
        <w:shd w:val="clear" w:color="auto" w:fill="FFFFFF"/>
        <w:spacing w:before="60" w:after="60" w:line="240" w:lineRule="auto"/>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748F7" w:rsidRPr="00981172">
        <w:rPr>
          <w:rFonts w:asciiTheme="majorHAnsi" w:eastAsia="Times New Roman" w:hAnsiTheme="majorHAnsi" w:cstheme="majorHAnsi"/>
          <w:sz w:val="28"/>
          <w:szCs w:val="28"/>
          <w:lang w:val="en-US"/>
        </w:rPr>
        <w:t>- Sự chuyển</w:t>
      </w:r>
      <w:r w:rsidR="00B3059A" w:rsidRPr="00981172">
        <w:rPr>
          <w:rFonts w:asciiTheme="majorHAnsi" w:eastAsia="Times New Roman" w:hAnsiTheme="majorHAnsi" w:cstheme="majorHAnsi"/>
          <w:sz w:val="28"/>
          <w:szCs w:val="28"/>
          <w:lang w:val="en-US"/>
        </w:rPr>
        <w:t xml:space="preserve"> đổi </w:t>
      </w:r>
      <w:r w:rsidR="002748F7" w:rsidRPr="00981172">
        <w:rPr>
          <w:rFonts w:asciiTheme="majorHAnsi" w:eastAsia="Times New Roman" w:hAnsiTheme="majorHAnsi" w:cstheme="majorHAnsi"/>
          <w:sz w:val="28"/>
          <w:szCs w:val="28"/>
          <w:lang w:val="en-US"/>
        </w:rPr>
        <w:t>về chất, trình độ năng lực của một số ít giáo viên chưa đáp ứng được yêu cầu của sự đổi mới.</w:t>
      </w:r>
    </w:p>
    <w:p w:rsidR="00B91864" w:rsidRPr="00981172" w:rsidRDefault="00B91864" w:rsidP="000C361E">
      <w:pPr>
        <w:spacing w:before="60" w:after="60" w:line="240" w:lineRule="auto"/>
        <w:jc w:val="both"/>
        <w:rPr>
          <w:rFonts w:ascii="Times New Roman" w:eastAsia="Times New Roman" w:hAnsi="Times New Roman" w:cs="Times New Roman"/>
          <w:b/>
          <w:sz w:val="28"/>
          <w:szCs w:val="28"/>
          <w:lang w:val="nl-NL"/>
        </w:rPr>
      </w:pPr>
      <w:r w:rsidRPr="00981172">
        <w:rPr>
          <w:rFonts w:ascii="Times New Roman" w:eastAsia="Times New Roman" w:hAnsi="Times New Roman" w:cs="Times New Roman"/>
          <w:b/>
          <w:sz w:val="28"/>
          <w:szCs w:val="28"/>
          <w:highlight w:val="white"/>
          <w:lang w:val="pt-BR"/>
        </w:rPr>
        <w:t xml:space="preserve">IV. </w:t>
      </w:r>
      <w:r w:rsidRPr="00981172">
        <w:rPr>
          <w:rFonts w:ascii="Times New Roman" w:eastAsia="Times New Roman" w:hAnsi="Times New Roman" w:cs="Times New Roman"/>
          <w:b/>
          <w:sz w:val="28"/>
          <w:szCs w:val="28"/>
          <w:lang w:val="nl-NL"/>
        </w:rPr>
        <w:t>Phát triển đội ngũ giáo viên, cán bộ quản lí</w:t>
      </w:r>
    </w:p>
    <w:p w:rsidR="00B91864" w:rsidRDefault="00B91864" w:rsidP="00B91864">
      <w:pPr>
        <w:spacing w:before="120" w:after="0" w:line="240" w:lineRule="auto"/>
        <w:ind w:firstLine="567"/>
        <w:jc w:val="both"/>
        <w:textAlignment w:val="baseline"/>
        <w:rPr>
          <w:rFonts w:ascii="Times New Roman" w:eastAsia="Times New Roman" w:hAnsi="Times New Roman" w:cs="Times New Roman"/>
          <w:b/>
          <w:bCs/>
          <w:i/>
          <w:sz w:val="28"/>
          <w:szCs w:val="28"/>
          <w:bdr w:val="none" w:sz="0" w:space="0" w:color="auto" w:frame="1"/>
          <w:lang w:val="nl-NL"/>
        </w:rPr>
      </w:pPr>
      <w:r w:rsidRPr="003C2844">
        <w:rPr>
          <w:rFonts w:ascii="Times New Roman" w:eastAsia="Times New Roman" w:hAnsi="Times New Roman" w:cs="Times New Roman"/>
          <w:b/>
          <w:bCs/>
          <w:i/>
          <w:sz w:val="28"/>
          <w:szCs w:val="28"/>
          <w:bdr w:val="none" w:sz="0" w:space="0" w:color="auto" w:frame="1"/>
          <w:lang w:val="nl-NL"/>
        </w:rPr>
        <w:t>1</w:t>
      </w:r>
      <w:r w:rsidR="003C2844" w:rsidRPr="003C2844">
        <w:rPr>
          <w:rFonts w:ascii="Times New Roman" w:eastAsia="Times New Roman" w:hAnsi="Times New Roman" w:cs="Times New Roman"/>
          <w:b/>
          <w:bCs/>
          <w:i/>
          <w:sz w:val="28"/>
          <w:szCs w:val="28"/>
          <w:bdr w:val="none" w:sz="0" w:space="0" w:color="auto" w:frame="1"/>
          <w:lang w:val="nl-NL"/>
        </w:rPr>
        <w:t>. Kết quả đạt được</w:t>
      </w:r>
    </w:p>
    <w:p w:rsidR="00EA6F79" w:rsidRDefault="00EA6F79" w:rsidP="00EA6F79">
      <w:pPr>
        <w:spacing w:before="60" w:after="60" w:line="20" w:lineRule="atLeast"/>
        <w:ind w:firstLine="567"/>
        <w:jc w:val="both"/>
        <w:rPr>
          <w:rFonts w:asciiTheme="majorHAnsi" w:hAnsiTheme="majorHAnsi" w:cstheme="majorHAnsi"/>
          <w:b/>
          <w:sz w:val="28"/>
          <w:szCs w:val="28"/>
          <w:lang w:val="en-SG"/>
        </w:rPr>
      </w:pPr>
      <w:r w:rsidRPr="00EA6F79">
        <w:rPr>
          <w:rFonts w:asciiTheme="majorHAnsi" w:hAnsiTheme="majorHAnsi" w:cstheme="majorHAnsi"/>
          <w:sz w:val="28"/>
          <w:szCs w:val="28"/>
        </w:rPr>
        <w:t>- Chất lượng đội ngũ viên chức ngày được nâng cao, đa số CB-VC hoàn thành tốt nhiệm vụ được giao, có tinh thần trách nhiệm cao với công việc, thườ</w:t>
      </w:r>
      <w:r w:rsidR="009A00D7">
        <w:rPr>
          <w:rFonts w:asciiTheme="majorHAnsi" w:hAnsiTheme="majorHAnsi" w:cstheme="majorHAnsi"/>
          <w:sz w:val="28"/>
          <w:szCs w:val="28"/>
        </w:rPr>
        <w:t xml:space="preserve">ng xuyên </w:t>
      </w:r>
      <w:r w:rsidRPr="00EA6F79">
        <w:rPr>
          <w:rFonts w:asciiTheme="majorHAnsi" w:hAnsiTheme="majorHAnsi" w:cstheme="majorHAnsi"/>
          <w:sz w:val="28"/>
          <w:szCs w:val="28"/>
        </w:rPr>
        <w:t>áp dụng sáng kiến kinh nghiệm trong công tác và giảng dạy, chất lượng giáo dục của nhà trường ngày được củng cố và phát triển bền vững. Việc đánh giá xếp loại CBQL, giáo viên theo chuẩn nghề nghiệp đảm bảo đúng theo các Thông tư quy định hiện hành. 100%  CBQL và giáo viên được xếp loại tốt trở lên.</w:t>
      </w:r>
    </w:p>
    <w:p w:rsidR="00EA6F79" w:rsidRPr="00EA6F79" w:rsidRDefault="00EA6F79" w:rsidP="00EA6F79">
      <w:pPr>
        <w:spacing w:before="60" w:after="60" w:line="20" w:lineRule="atLeast"/>
        <w:ind w:firstLine="567"/>
        <w:jc w:val="both"/>
        <w:rPr>
          <w:rFonts w:asciiTheme="majorHAnsi" w:hAnsiTheme="majorHAnsi" w:cstheme="majorHAnsi"/>
          <w:b/>
          <w:sz w:val="28"/>
          <w:szCs w:val="28"/>
        </w:rPr>
      </w:pPr>
      <w:r w:rsidRPr="00EA6F79">
        <w:rPr>
          <w:rFonts w:asciiTheme="majorHAnsi" w:hAnsiTheme="majorHAnsi" w:cstheme="majorHAnsi"/>
          <w:sz w:val="28"/>
          <w:szCs w:val="28"/>
          <w:lang w:val="nl-NL"/>
        </w:rPr>
        <w:t>- Trình độ chuyên môn đào tạo của 39 CBVC (biên chế</w:t>
      </w:r>
      <w:r w:rsidR="009A00D7">
        <w:rPr>
          <w:rFonts w:asciiTheme="majorHAnsi" w:hAnsiTheme="majorHAnsi" w:cstheme="majorHAnsi"/>
          <w:sz w:val="28"/>
          <w:szCs w:val="28"/>
          <w:lang w:val="nl-NL"/>
        </w:rPr>
        <w:t>) như sau:</w:t>
      </w:r>
      <w:r w:rsidRPr="00EA6F79">
        <w:rPr>
          <w:rFonts w:asciiTheme="majorHAnsi" w:hAnsiTheme="majorHAnsi" w:cstheme="majorHAnsi"/>
          <w:sz w:val="28"/>
          <w:szCs w:val="28"/>
          <w:lang w:val="nl-NL"/>
        </w:rPr>
        <w:tab/>
      </w:r>
    </w:p>
    <w:p w:rsidR="00EA6F79" w:rsidRPr="00EA6F79" w:rsidRDefault="00EA6F79" w:rsidP="00EA6F79">
      <w:pPr>
        <w:spacing w:before="60" w:after="60" w:line="20" w:lineRule="atLeast"/>
        <w:jc w:val="both"/>
        <w:rPr>
          <w:rFonts w:asciiTheme="majorHAnsi" w:hAnsiTheme="majorHAnsi" w:cstheme="majorHAnsi"/>
          <w:sz w:val="28"/>
          <w:szCs w:val="28"/>
          <w:lang w:val="nl-NL"/>
        </w:rPr>
      </w:pPr>
      <w:r w:rsidRPr="00EA6F79">
        <w:rPr>
          <w:rFonts w:asciiTheme="majorHAnsi" w:hAnsiTheme="majorHAnsi" w:cstheme="majorHAnsi"/>
          <w:sz w:val="28"/>
          <w:szCs w:val="28"/>
          <w:lang w:val="nl-NL"/>
        </w:rPr>
        <w:t xml:space="preserve">       </w:t>
      </w:r>
      <w:r w:rsidR="009A00D7">
        <w:rPr>
          <w:rFonts w:asciiTheme="majorHAnsi" w:hAnsiTheme="majorHAnsi" w:cstheme="majorHAnsi"/>
          <w:sz w:val="28"/>
          <w:szCs w:val="28"/>
          <w:lang w:val="nl-NL"/>
        </w:rPr>
        <w:t xml:space="preserve"> </w:t>
      </w:r>
      <w:r w:rsidRPr="00EA6F79">
        <w:rPr>
          <w:rFonts w:asciiTheme="majorHAnsi" w:hAnsiTheme="majorHAnsi" w:cstheme="majorHAnsi"/>
          <w:sz w:val="28"/>
          <w:szCs w:val="28"/>
          <w:lang w:val="nl-NL"/>
        </w:rPr>
        <w:t xml:space="preserve">+ Đại học :  31 ; </w:t>
      </w:r>
      <w:r>
        <w:rPr>
          <w:rFonts w:asciiTheme="majorHAnsi" w:hAnsiTheme="majorHAnsi" w:cstheme="majorHAnsi"/>
          <w:sz w:val="28"/>
          <w:szCs w:val="28"/>
          <w:lang w:val="nl-NL"/>
        </w:rPr>
        <w:t xml:space="preserve"> </w:t>
      </w:r>
      <w:r w:rsidRPr="00EA6F79">
        <w:rPr>
          <w:rFonts w:asciiTheme="majorHAnsi" w:hAnsiTheme="majorHAnsi" w:cstheme="majorHAnsi"/>
          <w:sz w:val="28"/>
          <w:szCs w:val="28"/>
          <w:lang w:val="nl-NL"/>
        </w:rPr>
        <w:t xml:space="preserve">Cao đẳng:  06 </w:t>
      </w:r>
      <w:r>
        <w:rPr>
          <w:rFonts w:asciiTheme="majorHAnsi" w:hAnsiTheme="majorHAnsi" w:cstheme="majorHAnsi"/>
          <w:sz w:val="28"/>
          <w:szCs w:val="28"/>
          <w:lang w:val="nl-NL"/>
        </w:rPr>
        <w:t xml:space="preserve">; </w:t>
      </w:r>
      <w:r w:rsidRPr="00EA6F79">
        <w:rPr>
          <w:rFonts w:asciiTheme="majorHAnsi" w:hAnsiTheme="majorHAnsi" w:cstheme="majorHAnsi"/>
          <w:sz w:val="28"/>
          <w:szCs w:val="28"/>
          <w:lang w:val="nl-NL"/>
        </w:rPr>
        <w:t>Trung cấp:    02</w:t>
      </w:r>
    </w:p>
    <w:p w:rsidR="00EA6F79" w:rsidRPr="00EA6F79" w:rsidRDefault="009A00D7" w:rsidP="00EA6F79">
      <w:pPr>
        <w:spacing w:before="60" w:after="60" w:line="20" w:lineRule="atLeast"/>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EA6F79" w:rsidRPr="00EA6F79">
        <w:rPr>
          <w:rFonts w:asciiTheme="majorHAnsi" w:hAnsiTheme="majorHAnsi" w:cstheme="majorHAnsi"/>
          <w:sz w:val="28"/>
          <w:szCs w:val="28"/>
          <w:lang w:val="nl-NL"/>
        </w:rPr>
        <w:t xml:space="preserve">- Chất lượng GV đồng đều, có 29/34 GV của nhà trường đều đạt chuẩn chiếm tỉ lệ 85,3%. GV có trình độ chuyên môn khá, giỏi là 34/34 , tỉ lệ 100% ; </w:t>
      </w:r>
    </w:p>
    <w:p w:rsidR="00EA6F79" w:rsidRPr="00EA6F79" w:rsidRDefault="00EA6F79" w:rsidP="00EA6F79">
      <w:pPr>
        <w:spacing w:before="60" w:after="60" w:line="20" w:lineRule="atLeast"/>
        <w:jc w:val="both"/>
        <w:rPr>
          <w:rFonts w:asciiTheme="majorHAnsi" w:hAnsiTheme="majorHAnsi" w:cstheme="majorHAnsi"/>
          <w:sz w:val="28"/>
          <w:szCs w:val="28"/>
          <w:lang w:val="nl-NL"/>
        </w:rPr>
      </w:pPr>
      <w:r w:rsidRPr="00EA6F79">
        <w:rPr>
          <w:rFonts w:asciiTheme="majorHAnsi" w:hAnsiTheme="majorHAnsi" w:cstheme="majorHAnsi"/>
          <w:sz w:val="28"/>
          <w:szCs w:val="28"/>
          <w:lang w:val="nl-NL"/>
        </w:rPr>
        <w:t xml:space="preserve">Trong đó:  + Chuyên môn </w:t>
      </w:r>
      <w:r>
        <w:rPr>
          <w:rFonts w:asciiTheme="majorHAnsi" w:hAnsiTheme="majorHAnsi" w:cstheme="majorHAnsi"/>
          <w:sz w:val="28"/>
          <w:szCs w:val="28"/>
          <w:lang w:val="nl-NL"/>
        </w:rPr>
        <w:t xml:space="preserve">GV đạt </w:t>
      </w:r>
      <w:r w:rsidRPr="00EA6F79">
        <w:rPr>
          <w:rFonts w:asciiTheme="majorHAnsi" w:hAnsiTheme="majorHAnsi" w:cstheme="majorHAnsi"/>
          <w:sz w:val="28"/>
          <w:szCs w:val="28"/>
          <w:lang w:val="nl-NL"/>
        </w:rPr>
        <w:t xml:space="preserve">loại Giỏi: </w:t>
      </w:r>
      <w:r>
        <w:rPr>
          <w:rFonts w:asciiTheme="majorHAnsi" w:hAnsiTheme="majorHAnsi" w:cstheme="majorHAnsi"/>
          <w:sz w:val="28"/>
          <w:szCs w:val="28"/>
          <w:lang w:val="nl-NL"/>
        </w:rPr>
        <w:t xml:space="preserve">30, loại </w:t>
      </w:r>
      <w:r w:rsidRPr="00EA6F79">
        <w:rPr>
          <w:rFonts w:asciiTheme="majorHAnsi" w:hAnsiTheme="majorHAnsi" w:cstheme="majorHAnsi"/>
          <w:sz w:val="28"/>
          <w:szCs w:val="28"/>
          <w:lang w:val="nl-NL"/>
        </w:rPr>
        <w:t>Khá: 04</w:t>
      </w:r>
    </w:p>
    <w:p w:rsidR="00EA6F79" w:rsidRPr="00EA6F79" w:rsidRDefault="00EA6F79" w:rsidP="00EA6F79">
      <w:pPr>
        <w:spacing w:before="60" w:after="60" w:line="20" w:lineRule="atLeast"/>
        <w:jc w:val="both"/>
        <w:rPr>
          <w:rFonts w:asciiTheme="majorHAnsi" w:hAnsiTheme="majorHAnsi" w:cstheme="majorHAnsi"/>
          <w:sz w:val="28"/>
          <w:szCs w:val="28"/>
          <w:lang w:val="nl-NL"/>
        </w:rPr>
      </w:pPr>
      <w:r w:rsidRPr="00EA6F79">
        <w:rPr>
          <w:rFonts w:asciiTheme="majorHAnsi" w:hAnsiTheme="majorHAnsi" w:cstheme="majorHAnsi"/>
          <w:sz w:val="28"/>
          <w:szCs w:val="28"/>
          <w:lang w:val="nl-NL"/>
        </w:rPr>
        <w:t xml:space="preserve">                 </w:t>
      </w:r>
      <w:r w:rsidR="009A00D7">
        <w:rPr>
          <w:rFonts w:asciiTheme="majorHAnsi" w:hAnsiTheme="majorHAnsi" w:cstheme="majorHAnsi"/>
          <w:sz w:val="28"/>
          <w:szCs w:val="28"/>
          <w:lang w:val="nl-NL"/>
        </w:rPr>
        <w:t xml:space="preserve"> </w:t>
      </w:r>
      <w:r w:rsidRPr="00EA6F79">
        <w:rPr>
          <w:rFonts w:asciiTheme="majorHAnsi" w:hAnsiTheme="majorHAnsi" w:cstheme="majorHAnsi"/>
          <w:sz w:val="28"/>
          <w:szCs w:val="28"/>
          <w:lang w:val="nl-NL"/>
        </w:rPr>
        <w:t>+ Giáo viên dạy  giỏi cấp huyện : 01</w:t>
      </w:r>
      <w:r>
        <w:rPr>
          <w:rFonts w:asciiTheme="majorHAnsi" w:hAnsiTheme="majorHAnsi" w:cstheme="majorHAnsi"/>
          <w:sz w:val="28"/>
          <w:szCs w:val="28"/>
          <w:lang w:val="nl-NL"/>
        </w:rPr>
        <w:t>GV</w:t>
      </w:r>
      <w:r w:rsidRPr="00EA6F79">
        <w:rPr>
          <w:rFonts w:asciiTheme="majorHAnsi" w:hAnsiTheme="majorHAnsi" w:cstheme="majorHAnsi"/>
          <w:sz w:val="28"/>
          <w:szCs w:val="28"/>
          <w:lang w:val="nl-NL"/>
        </w:rPr>
        <w:t xml:space="preserve"> </w:t>
      </w:r>
      <w:r>
        <w:rPr>
          <w:rFonts w:asciiTheme="majorHAnsi" w:hAnsiTheme="majorHAnsi" w:cstheme="majorHAnsi"/>
          <w:sz w:val="28"/>
          <w:szCs w:val="28"/>
          <w:lang w:val="nl-NL"/>
        </w:rPr>
        <w:t xml:space="preserve">, </w:t>
      </w:r>
      <w:r w:rsidRPr="00EA6F79">
        <w:rPr>
          <w:rFonts w:asciiTheme="majorHAnsi" w:hAnsiTheme="majorHAnsi" w:cstheme="majorHAnsi"/>
          <w:sz w:val="28"/>
          <w:szCs w:val="28"/>
          <w:lang w:val="nl-NL"/>
        </w:rPr>
        <w:t>cấp trường</w:t>
      </w:r>
      <w:r>
        <w:rPr>
          <w:rFonts w:asciiTheme="majorHAnsi" w:hAnsiTheme="majorHAnsi" w:cstheme="majorHAnsi"/>
          <w:sz w:val="28"/>
          <w:szCs w:val="28"/>
          <w:lang w:val="nl-NL"/>
        </w:rPr>
        <w:t xml:space="preserve"> </w:t>
      </w:r>
      <w:r w:rsidRPr="00EA6F79">
        <w:rPr>
          <w:rFonts w:asciiTheme="majorHAnsi" w:hAnsiTheme="majorHAnsi" w:cstheme="majorHAnsi"/>
          <w:sz w:val="28"/>
          <w:szCs w:val="28"/>
          <w:lang w:val="nl-NL"/>
        </w:rPr>
        <w:t>: 11</w:t>
      </w:r>
      <w:r>
        <w:rPr>
          <w:rFonts w:asciiTheme="majorHAnsi" w:hAnsiTheme="majorHAnsi" w:cstheme="majorHAnsi"/>
          <w:sz w:val="28"/>
          <w:szCs w:val="28"/>
          <w:lang w:val="nl-NL"/>
        </w:rPr>
        <w:t>GV.</w:t>
      </w:r>
    </w:p>
    <w:p w:rsidR="005E5713" w:rsidRDefault="009A00D7" w:rsidP="009A00D7">
      <w:pPr>
        <w:spacing w:before="60" w:after="60" w:line="20" w:lineRule="atLeast"/>
        <w:jc w:val="both"/>
        <w:textAlignment w:val="baseline"/>
        <w:rPr>
          <w:rFonts w:eastAsia="SimSun"/>
          <w:b/>
          <w:lang w:val="en-SG" w:eastAsia="zh-CN"/>
        </w:rPr>
      </w:pPr>
      <w:r>
        <w:rPr>
          <w:rFonts w:asciiTheme="majorHAnsi" w:eastAsia="SimSun" w:hAnsiTheme="majorHAnsi" w:cstheme="majorHAnsi"/>
          <w:sz w:val="28"/>
          <w:szCs w:val="28"/>
          <w:lang w:val="en-SG" w:eastAsia="zh-CN"/>
        </w:rPr>
        <w:t xml:space="preserve">        </w:t>
      </w:r>
      <w:r w:rsidR="006C5CC3" w:rsidRPr="005E5713">
        <w:rPr>
          <w:rFonts w:asciiTheme="majorHAnsi" w:eastAsia="SimSun" w:hAnsiTheme="majorHAnsi" w:cstheme="majorHAnsi"/>
          <w:sz w:val="28"/>
          <w:szCs w:val="28"/>
          <w:lang w:eastAsia="zh-CN"/>
        </w:rPr>
        <w:t>- Tất cả CB</w:t>
      </w:r>
      <w:r w:rsidR="00214523" w:rsidRPr="005E5713">
        <w:rPr>
          <w:rFonts w:asciiTheme="majorHAnsi" w:eastAsia="SimSun" w:hAnsiTheme="majorHAnsi" w:cstheme="majorHAnsi"/>
          <w:sz w:val="28"/>
          <w:szCs w:val="28"/>
          <w:lang w:eastAsia="zh-CN"/>
        </w:rPr>
        <w:t>,</w:t>
      </w:r>
      <w:r w:rsidR="006C5CC3" w:rsidRPr="005E5713">
        <w:rPr>
          <w:rFonts w:asciiTheme="majorHAnsi" w:eastAsia="SimSun" w:hAnsiTheme="majorHAnsi" w:cstheme="majorHAnsi"/>
          <w:sz w:val="28"/>
          <w:szCs w:val="28"/>
          <w:lang w:eastAsia="zh-CN"/>
        </w:rPr>
        <w:t>GV đều được tập huấn CT GDPT mới 2018; Một số phần mềm ƯD trong công tác quản lý và dạy học đã được nhà trường tổ chức tập huấn . Số lượ</w:t>
      </w:r>
      <w:r>
        <w:rPr>
          <w:rFonts w:asciiTheme="majorHAnsi" w:eastAsia="SimSun" w:hAnsiTheme="majorHAnsi" w:cstheme="majorHAnsi"/>
          <w:sz w:val="28"/>
          <w:szCs w:val="28"/>
          <w:lang w:eastAsia="zh-CN"/>
        </w:rPr>
        <w:t xml:space="preserve">ng </w:t>
      </w:r>
      <w:r>
        <w:rPr>
          <w:rFonts w:asciiTheme="majorHAnsi" w:eastAsia="SimSun" w:hAnsiTheme="majorHAnsi" w:cstheme="majorHAnsi"/>
          <w:sz w:val="28"/>
          <w:szCs w:val="28"/>
          <w:lang w:val="en-SG" w:eastAsia="zh-CN"/>
        </w:rPr>
        <w:t>CB</w:t>
      </w:r>
      <w:r w:rsidR="006C5CC3" w:rsidRPr="005E5713">
        <w:rPr>
          <w:rFonts w:asciiTheme="majorHAnsi" w:eastAsia="SimSun" w:hAnsiTheme="majorHAnsi" w:cstheme="majorHAnsi"/>
          <w:sz w:val="28"/>
          <w:szCs w:val="28"/>
          <w:lang w:eastAsia="zh-CN"/>
        </w:rPr>
        <w:t>, GV cốt cán của trường phần lớn là đảng viên (</w:t>
      </w:r>
      <w:r w:rsidR="0031774F" w:rsidRPr="005E5713">
        <w:rPr>
          <w:rFonts w:asciiTheme="majorHAnsi" w:eastAsia="SimSun" w:hAnsiTheme="majorHAnsi" w:cstheme="majorHAnsi"/>
          <w:sz w:val="28"/>
          <w:szCs w:val="28"/>
          <w:lang w:eastAsia="zh-CN"/>
        </w:rPr>
        <w:t>9/13)</w:t>
      </w:r>
      <w:r w:rsidR="009B5D96" w:rsidRPr="005E5713">
        <w:rPr>
          <w:rFonts w:asciiTheme="majorHAnsi" w:eastAsia="SimSun" w:hAnsiTheme="majorHAnsi" w:cstheme="majorHAnsi"/>
          <w:sz w:val="28"/>
          <w:szCs w:val="28"/>
          <w:lang w:eastAsia="zh-CN"/>
        </w:rPr>
        <w:t>. Hiệ</w:t>
      </w:r>
      <w:r>
        <w:rPr>
          <w:rFonts w:asciiTheme="majorHAnsi" w:eastAsia="SimSun" w:hAnsiTheme="majorHAnsi" w:cstheme="majorHAnsi"/>
          <w:sz w:val="28"/>
          <w:szCs w:val="28"/>
          <w:lang w:eastAsia="zh-CN"/>
        </w:rPr>
        <w:t xml:space="preserve">n nay, có 02 CBQL và 02 TTCM </w:t>
      </w:r>
      <w:r>
        <w:rPr>
          <w:rFonts w:asciiTheme="majorHAnsi" w:eastAsia="SimSun" w:hAnsiTheme="majorHAnsi" w:cstheme="majorHAnsi"/>
          <w:sz w:val="28"/>
          <w:szCs w:val="28"/>
          <w:lang w:val="en-SG" w:eastAsia="zh-CN"/>
        </w:rPr>
        <w:t xml:space="preserve">học </w:t>
      </w:r>
      <w:r w:rsidR="009B5D96" w:rsidRPr="005E5713">
        <w:rPr>
          <w:rFonts w:asciiTheme="majorHAnsi" w:eastAsia="SimSun" w:hAnsiTheme="majorHAnsi" w:cstheme="majorHAnsi"/>
          <w:sz w:val="28"/>
          <w:szCs w:val="28"/>
          <w:lang w:eastAsia="zh-CN"/>
        </w:rPr>
        <w:t>xong TCCT và xong QLGD.</w:t>
      </w:r>
      <w:r w:rsidR="00AE58C9" w:rsidRPr="005E5713">
        <w:rPr>
          <w:rFonts w:asciiTheme="majorHAnsi" w:eastAsia="SimSun" w:hAnsiTheme="majorHAnsi" w:cstheme="majorHAnsi"/>
          <w:sz w:val="28"/>
          <w:szCs w:val="28"/>
          <w:lang w:eastAsia="zh-CN"/>
        </w:rPr>
        <w:t xml:space="preserve"> Có 02 GV đã học xong lớp cảm tình Đảng</w:t>
      </w:r>
      <w:r w:rsidR="00B3059A" w:rsidRPr="00981172">
        <w:rPr>
          <w:rFonts w:eastAsia="SimSun"/>
          <w:b/>
          <w:lang w:eastAsia="zh-CN"/>
        </w:rPr>
        <w:t>.</w:t>
      </w:r>
      <w:r w:rsidR="00AE58C9" w:rsidRPr="00981172">
        <w:rPr>
          <w:rFonts w:eastAsia="SimSun"/>
          <w:b/>
          <w:lang w:eastAsia="zh-CN"/>
        </w:rPr>
        <w:t xml:space="preserve"> </w:t>
      </w:r>
    </w:p>
    <w:p w:rsidR="005E5713" w:rsidRPr="005E5713" w:rsidRDefault="005E5713" w:rsidP="00DF49EB">
      <w:pPr>
        <w:spacing w:before="120" w:after="120" w:line="20" w:lineRule="atLeast"/>
        <w:ind w:firstLine="720"/>
        <w:jc w:val="both"/>
        <w:textAlignment w:val="baseline"/>
        <w:rPr>
          <w:rFonts w:asciiTheme="majorHAnsi" w:hAnsiTheme="majorHAnsi" w:cstheme="majorHAnsi"/>
          <w:sz w:val="28"/>
          <w:szCs w:val="28"/>
          <w:shd w:val="clear" w:color="auto" w:fill="FFFFFF"/>
          <w:lang w:val="en-SG"/>
        </w:rPr>
      </w:pPr>
      <w:r w:rsidRPr="00981172">
        <w:rPr>
          <w:rFonts w:asciiTheme="majorHAnsi" w:hAnsiTheme="majorHAnsi" w:cstheme="majorHAnsi"/>
          <w:sz w:val="28"/>
          <w:szCs w:val="28"/>
          <w:shd w:val="clear" w:color="auto" w:fill="FFFFFF"/>
          <w:lang w:val="en-SG"/>
        </w:rPr>
        <w:lastRenderedPageBreak/>
        <w:t>- C</w:t>
      </w:r>
      <w:r w:rsidRPr="00981172">
        <w:rPr>
          <w:rFonts w:asciiTheme="majorHAnsi" w:hAnsiTheme="majorHAnsi" w:cstheme="majorHAnsi"/>
          <w:sz w:val="28"/>
          <w:szCs w:val="28"/>
          <w:shd w:val="clear" w:color="auto" w:fill="FFFFFF"/>
        </w:rPr>
        <w:t xml:space="preserve">ấp uỷ </w:t>
      </w:r>
      <w:r w:rsidRPr="00981172">
        <w:rPr>
          <w:rFonts w:asciiTheme="majorHAnsi" w:hAnsiTheme="majorHAnsi" w:cstheme="majorHAnsi"/>
          <w:sz w:val="28"/>
          <w:szCs w:val="28"/>
          <w:shd w:val="clear" w:color="auto" w:fill="FFFFFF"/>
          <w:lang w:val="en-SG"/>
        </w:rPr>
        <w:t>Chi bộ</w:t>
      </w:r>
      <w:r w:rsidRPr="00981172">
        <w:rPr>
          <w:rFonts w:asciiTheme="majorHAnsi" w:hAnsiTheme="majorHAnsi" w:cstheme="majorHAnsi"/>
          <w:sz w:val="28"/>
          <w:szCs w:val="28"/>
          <w:shd w:val="clear" w:color="auto" w:fill="FFFFFF"/>
        </w:rPr>
        <w:t xml:space="preserve"> </w:t>
      </w:r>
      <w:r w:rsidRPr="00981172">
        <w:rPr>
          <w:rFonts w:asciiTheme="majorHAnsi" w:hAnsiTheme="majorHAnsi" w:cstheme="majorHAnsi"/>
          <w:sz w:val="28"/>
          <w:szCs w:val="28"/>
          <w:shd w:val="clear" w:color="auto" w:fill="FFFFFF"/>
          <w:lang w:val="en-SG"/>
        </w:rPr>
        <w:t xml:space="preserve">đã thực hiện tốt công tác </w:t>
      </w:r>
      <w:r w:rsidRPr="00981172">
        <w:rPr>
          <w:rFonts w:asciiTheme="majorHAnsi" w:hAnsiTheme="majorHAnsi" w:cstheme="majorHAnsi"/>
          <w:sz w:val="28"/>
          <w:szCs w:val="28"/>
          <w:shd w:val="clear" w:color="auto" w:fill="FFFFFF"/>
        </w:rPr>
        <w:t>lãnh đạo cán bộ, chăm lo xây dựng đội ngũ cán bộ</w:t>
      </w:r>
      <w:r w:rsidR="00A71D76">
        <w:rPr>
          <w:rFonts w:asciiTheme="majorHAnsi" w:hAnsiTheme="majorHAnsi" w:cstheme="majorHAnsi"/>
          <w:sz w:val="28"/>
          <w:szCs w:val="28"/>
          <w:shd w:val="clear" w:color="auto" w:fill="FFFFFF"/>
          <w:lang w:val="en-SG"/>
        </w:rPr>
        <w:t>,</w:t>
      </w:r>
      <w:r w:rsidRPr="00981172">
        <w:rPr>
          <w:rFonts w:asciiTheme="majorHAnsi" w:hAnsiTheme="majorHAnsi" w:cstheme="majorHAnsi"/>
          <w:sz w:val="28"/>
          <w:szCs w:val="28"/>
          <w:shd w:val="clear" w:color="auto" w:fill="FFFFFF"/>
          <w:lang w:val="en-SG"/>
        </w:rPr>
        <w:t xml:space="preserve"> </w:t>
      </w:r>
      <w:r w:rsidRPr="00981172">
        <w:rPr>
          <w:rFonts w:asciiTheme="majorHAnsi" w:hAnsiTheme="majorHAnsi" w:cstheme="majorHAnsi"/>
          <w:sz w:val="28"/>
          <w:szCs w:val="28"/>
          <w:shd w:val="clear" w:color="auto" w:fill="FFFFFF"/>
        </w:rPr>
        <w:t>kiểm tra, giám sát việc thực hiện Nghị quyết, chủ trương, chính sách của Đảng về công tác cán bộ.</w:t>
      </w:r>
    </w:p>
    <w:p w:rsidR="005E5713" w:rsidRDefault="005E5713" w:rsidP="00DF49EB">
      <w:pPr>
        <w:shd w:val="clear" w:color="auto" w:fill="FFFFFF"/>
        <w:spacing w:before="120" w:after="120" w:line="20" w:lineRule="atLeast"/>
        <w:ind w:firstLine="720"/>
        <w:jc w:val="both"/>
        <w:rPr>
          <w:rFonts w:asciiTheme="majorHAnsi" w:eastAsia="Times New Roman" w:hAnsiTheme="majorHAnsi" w:cstheme="majorHAnsi"/>
          <w:sz w:val="28"/>
          <w:szCs w:val="28"/>
          <w:lang w:val="en-US"/>
        </w:rPr>
      </w:pPr>
      <w:r w:rsidRPr="00981172">
        <w:rPr>
          <w:rFonts w:asciiTheme="majorHAnsi" w:eastAsia="Times New Roman" w:hAnsiTheme="majorHAnsi" w:cstheme="majorHAnsi"/>
          <w:sz w:val="28"/>
          <w:szCs w:val="28"/>
          <w:lang w:val="en-US"/>
        </w:rPr>
        <w:t>- Nhà trường cử giáo viên của trường tham gia đầy đủ việc SHCM cụm liên trường, chuyên đề cấp huyện đi học tập, trao đổi kinh nghiệm với giáo viên các trường bạn, qua đó giúp giáo viên có điều kiện trao đổi, học hỏi lẫn nhau, hỗ trợ nhau thường</w:t>
      </w:r>
      <w:r>
        <w:rPr>
          <w:rFonts w:asciiTheme="majorHAnsi" w:eastAsia="Times New Roman" w:hAnsiTheme="majorHAnsi" w:cstheme="majorHAnsi"/>
          <w:sz w:val="28"/>
          <w:szCs w:val="28"/>
          <w:lang w:val="en-US"/>
        </w:rPr>
        <w:t xml:space="preserve"> xuyên trong quá trình dạy học.</w:t>
      </w:r>
    </w:p>
    <w:p w:rsidR="00B91864" w:rsidRPr="009E3DBA" w:rsidRDefault="00B91864" w:rsidP="00DF49EB">
      <w:pPr>
        <w:shd w:val="clear" w:color="auto" w:fill="FFFFFF"/>
        <w:spacing w:before="120" w:after="120" w:line="20" w:lineRule="atLeast"/>
        <w:ind w:firstLine="720"/>
        <w:jc w:val="both"/>
        <w:rPr>
          <w:rFonts w:asciiTheme="majorHAnsi" w:eastAsia="Times New Roman" w:hAnsiTheme="majorHAnsi" w:cstheme="majorHAnsi"/>
          <w:b/>
          <w:sz w:val="28"/>
          <w:szCs w:val="28"/>
          <w:lang w:val="en-US"/>
        </w:rPr>
      </w:pPr>
      <w:r w:rsidRPr="009E3DBA">
        <w:rPr>
          <w:rFonts w:ascii="Times New Roman" w:eastAsia="Times New Roman" w:hAnsi="Times New Roman" w:cs="Times New Roman"/>
          <w:b/>
          <w:bCs/>
          <w:i/>
          <w:sz w:val="28"/>
          <w:szCs w:val="28"/>
          <w:bdr w:val="none" w:sz="0" w:space="0" w:color="auto" w:frame="1"/>
          <w:lang w:val="nl-NL"/>
        </w:rPr>
        <w:t xml:space="preserve">1.2. </w:t>
      </w:r>
      <w:r w:rsidR="005E5713" w:rsidRPr="009E3DBA">
        <w:rPr>
          <w:rFonts w:ascii="Times New Roman" w:eastAsia="Times New Roman" w:hAnsi="Times New Roman" w:cs="Times New Roman"/>
          <w:b/>
          <w:bCs/>
          <w:i/>
          <w:sz w:val="28"/>
          <w:szCs w:val="28"/>
          <w:bdr w:val="none" w:sz="0" w:space="0" w:color="auto" w:frame="1"/>
          <w:lang w:val="nl-NL"/>
        </w:rPr>
        <w:t>Tồn tại, hạn chế và nguyên nhân</w:t>
      </w:r>
    </w:p>
    <w:p w:rsidR="003B3B65" w:rsidRPr="009E3DBA" w:rsidRDefault="003B3B65" w:rsidP="00DF49EB">
      <w:pPr>
        <w:pStyle w:val="BodyText"/>
        <w:spacing w:before="120" w:line="20" w:lineRule="atLeast"/>
        <w:ind w:firstLine="720"/>
        <w:jc w:val="both"/>
        <w:rPr>
          <w:rFonts w:eastAsia="SimSun"/>
          <w:b w:val="0"/>
          <w:lang w:eastAsia="zh-CN"/>
        </w:rPr>
      </w:pPr>
      <w:r w:rsidRPr="009E3DBA">
        <w:rPr>
          <w:rFonts w:eastAsia="SimSun"/>
          <w:b w:val="0"/>
          <w:lang w:eastAsia="zh-CN"/>
        </w:rPr>
        <w:t>- Số GVHĐTG khá nhiề</w:t>
      </w:r>
      <w:r w:rsidR="00A71D76">
        <w:rPr>
          <w:rFonts w:eastAsia="SimSun"/>
          <w:b w:val="0"/>
          <w:lang w:eastAsia="zh-CN"/>
        </w:rPr>
        <w:t xml:space="preserve">u nên </w:t>
      </w:r>
      <w:r w:rsidRPr="009E3DBA">
        <w:rPr>
          <w:rFonts w:eastAsia="SimSun"/>
          <w:b w:val="0"/>
          <w:lang w:eastAsia="zh-CN"/>
        </w:rPr>
        <w:t xml:space="preserve">khó ổn định. </w:t>
      </w:r>
      <w:r w:rsidR="00FC4E60" w:rsidRPr="009E3DBA">
        <w:rPr>
          <w:rFonts w:eastAsia="SimSun"/>
          <w:b w:val="0"/>
          <w:lang w:eastAsia="zh-CN"/>
        </w:rPr>
        <w:t xml:space="preserve">Không có </w:t>
      </w:r>
      <w:r w:rsidRPr="009E3DBA">
        <w:rPr>
          <w:rFonts w:eastAsia="SimSun"/>
          <w:b w:val="0"/>
          <w:lang w:eastAsia="zh-CN"/>
        </w:rPr>
        <w:t>GV chuyên môn dạy GDCD, môn Công nghệ</w:t>
      </w:r>
      <w:r w:rsidR="000642E6" w:rsidRPr="009E3DBA">
        <w:rPr>
          <w:rFonts w:eastAsia="SimSun"/>
          <w:b w:val="0"/>
          <w:lang w:eastAsia="zh-CN"/>
        </w:rPr>
        <w:t>, t</w:t>
      </w:r>
      <w:r w:rsidRPr="009E3DBA">
        <w:rPr>
          <w:rFonts w:eastAsia="SimSun"/>
          <w:b w:val="0"/>
          <w:lang w:eastAsia="zh-CN"/>
        </w:rPr>
        <w:t xml:space="preserve">hiếu </w:t>
      </w:r>
      <w:r w:rsidR="00330E87" w:rsidRPr="009E3DBA">
        <w:rPr>
          <w:rFonts w:eastAsia="SimSun"/>
          <w:b w:val="0"/>
          <w:lang w:eastAsia="zh-CN"/>
        </w:rPr>
        <w:t xml:space="preserve">thêm </w:t>
      </w:r>
      <w:r w:rsidRPr="009E3DBA">
        <w:rPr>
          <w:rFonts w:eastAsia="SimSun"/>
          <w:b w:val="0"/>
          <w:lang w:eastAsia="zh-CN"/>
        </w:rPr>
        <w:t>01 GV dạy môn Sử, 01 GV dạy môn Địa.</w:t>
      </w:r>
    </w:p>
    <w:p w:rsidR="009E3DBA" w:rsidRPr="009E3DBA" w:rsidRDefault="00693FFC" w:rsidP="00DF49EB">
      <w:pPr>
        <w:pStyle w:val="BodyText"/>
        <w:spacing w:before="120" w:line="20" w:lineRule="atLeast"/>
        <w:ind w:firstLine="720"/>
        <w:jc w:val="both"/>
        <w:rPr>
          <w:rFonts w:eastAsia="SimSun"/>
          <w:b w:val="0"/>
          <w:lang w:eastAsia="zh-CN"/>
        </w:rPr>
      </w:pPr>
      <w:r w:rsidRPr="009E3DBA">
        <w:rPr>
          <w:rFonts w:eastAsia="SimSun"/>
          <w:b w:val="0"/>
          <w:lang w:eastAsia="zh-CN"/>
        </w:rPr>
        <w:t xml:space="preserve">- GV được giới thiệu </w:t>
      </w:r>
      <w:r w:rsidR="006C5CC3" w:rsidRPr="009E3DBA">
        <w:rPr>
          <w:rFonts w:eastAsia="SimSun"/>
          <w:b w:val="0"/>
          <w:lang w:eastAsia="zh-CN"/>
        </w:rPr>
        <w:t>dự nguồn làm CBQL rất ít (</w:t>
      </w:r>
      <w:r w:rsidR="00A71D76">
        <w:rPr>
          <w:rFonts w:eastAsia="SimSun"/>
          <w:b w:val="0"/>
          <w:lang w:eastAsia="zh-CN"/>
        </w:rPr>
        <w:t xml:space="preserve">chỉ có </w:t>
      </w:r>
      <w:r w:rsidR="006C5CC3" w:rsidRPr="009E3DBA">
        <w:rPr>
          <w:rFonts w:eastAsia="SimSun"/>
          <w:b w:val="0"/>
          <w:lang w:eastAsia="zh-CN"/>
        </w:rPr>
        <w:t>01), nguyên nhân là thầy, cô thấy mình chưa đủ năng lực để làm.</w:t>
      </w:r>
    </w:p>
    <w:p w:rsidR="009E3DBA" w:rsidRPr="009E3DBA" w:rsidRDefault="009E3DBA" w:rsidP="00DF49EB">
      <w:pPr>
        <w:pStyle w:val="BodyText"/>
        <w:spacing w:before="120" w:line="20" w:lineRule="atLeast"/>
        <w:ind w:firstLine="720"/>
        <w:jc w:val="both"/>
        <w:rPr>
          <w:rFonts w:asciiTheme="majorHAnsi" w:hAnsiTheme="majorHAnsi" w:cstheme="majorHAnsi"/>
          <w:b w:val="0"/>
          <w:shd w:val="clear" w:color="auto" w:fill="FFFFFF"/>
        </w:rPr>
      </w:pPr>
      <w:r w:rsidRPr="009E3DBA">
        <w:rPr>
          <w:rFonts w:asciiTheme="majorHAnsi" w:hAnsiTheme="majorHAnsi" w:cstheme="majorHAnsi"/>
          <w:b w:val="0"/>
          <w:shd w:val="clear" w:color="auto" w:fill="FFFFFF"/>
          <w:lang w:val="en-SG"/>
        </w:rPr>
        <w:t xml:space="preserve">- </w:t>
      </w:r>
      <w:r w:rsidR="00837023" w:rsidRPr="009E3DBA">
        <w:rPr>
          <w:rFonts w:asciiTheme="majorHAnsi" w:hAnsiTheme="majorHAnsi" w:cstheme="majorHAnsi"/>
          <w:b w:val="0"/>
          <w:shd w:val="clear" w:color="auto" w:fill="FFFFFF"/>
        </w:rPr>
        <w:t>Vai trò của nhà trường, của  nhóm, tổ chuyên môn  chưa được phát huy tố</w:t>
      </w:r>
      <w:r w:rsidR="00611479" w:rsidRPr="009E3DBA">
        <w:rPr>
          <w:rFonts w:asciiTheme="majorHAnsi" w:hAnsiTheme="majorHAnsi" w:cstheme="majorHAnsi"/>
          <w:b w:val="0"/>
          <w:shd w:val="clear" w:color="auto" w:fill="FFFFFF"/>
        </w:rPr>
        <w:t xml:space="preserve">i đa </w:t>
      </w:r>
      <w:r w:rsidR="00837023" w:rsidRPr="009E3DBA">
        <w:rPr>
          <w:rFonts w:asciiTheme="majorHAnsi" w:hAnsiTheme="majorHAnsi" w:cstheme="majorHAnsi"/>
          <w:b w:val="0"/>
          <w:shd w:val="clear" w:color="auto" w:fill="FFFFFF"/>
        </w:rPr>
        <w:t>trong hướng dẫn, bồi dưỡng đồng nghiệp.</w:t>
      </w:r>
    </w:p>
    <w:p w:rsidR="00837023" w:rsidRPr="009E3DBA" w:rsidRDefault="009E3DBA" w:rsidP="00DF49EB">
      <w:pPr>
        <w:pStyle w:val="BodyText"/>
        <w:spacing w:before="120" w:line="20" w:lineRule="atLeast"/>
        <w:ind w:firstLine="720"/>
        <w:jc w:val="both"/>
        <w:rPr>
          <w:rFonts w:eastAsia="SimSun"/>
          <w:b w:val="0"/>
          <w:lang w:eastAsia="zh-CN"/>
        </w:rPr>
      </w:pPr>
      <w:r w:rsidRPr="009E3DBA">
        <w:rPr>
          <w:rFonts w:asciiTheme="majorHAnsi" w:hAnsiTheme="majorHAnsi" w:cstheme="majorHAnsi"/>
          <w:b w:val="0"/>
          <w:shd w:val="clear" w:color="auto" w:fill="FFFFFF"/>
        </w:rPr>
        <w:t xml:space="preserve">- </w:t>
      </w:r>
      <w:r w:rsidR="00837023" w:rsidRPr="009E3DBA">
        <w:rPr>
          <w:rFonts w:asciiTheme="majorHAnsi" w:hAnsiTheme="majorHAnsi" w:cstheme="majorHAnsi"/>
          <w:b w:val="0"/>
          <w:shd w:val="clear" w:color="auto" w:fill="FFFFFF"/>
          <w:lang w:val="en-SG"/>
        </w:rPr>
        <w:t>Một số</w:t>
      </w:r>
      <w:r w:rsidR="00F8132A" w:rsidRPr="009E3DBA">
        <w:rPr>
          <w:rFonts w:asciiTheme="majorHAnsi" w:hAnsiTheme="majorHAnsi" w:cstheme="majorHAnsi"/>
          <w:b w:val="0"/>
          <w:shd w:val="clear" w:color="auto" w:fill="FFFFFF"/>
          <w:lang w:val="en-SG"/>
        </w:rPr>
        <w:t xml:space="preserve"> G</w:t>
      </w:r>
      <w:r w:rsidR="00837023" w:rsidRPr="009E3DBA">
        <w:rPr>
          <w:rFonts w:asciiTheme="majorHAnsi" w:hAnsiTheme="majorHAnsi" w:cstheme="majorHAnsi"/>
          <w:b w:val="0"/>
          <w:shd w:val="clear" w:color="auto" w:fill="FFFFFF"/>
        </w:rPr>
        <w:t xml:space="preserve">V </w:t>
      </w:r>
      <w:r w:rsidR="00611479" w:rsidRPr="009E3DBA">
        <w:rPr>
          <w:rFonts w:asciiTheme="majorHAnsi" w:hAnsiTheme="majorHAnsi" w:cstheme="majorHAnsi"/>
          <w:b w:val="0"/>
          <w:shd w:val="clear" w:color="auto" w:fill="FFFFFF"/>
          <w:lang w:val="en-SG"/>
        </w:rPr>
        <w:t xml:space="preserve">còn </w:t>
      </w:r>
      <w:r w:rsidR="00837023" w:rsidRPr="009E3DBA">
        <w:rPr>
          <w:rFonts w:asciiTheme="majorHAnsi" w:hAnsiTheme="majorHAnsi" w:cstheme="majorHAnsi"/>
          <w:b w:val="0"/>
          <w:shd w:val="clear" w:color="auto" w:fill="FFFFFF"/>
          <w:lang w:val="en-SG"/>
        </w:rPr>
        <w:t>thiếu</w:t>
      </w:r>
      <w:r w:rsidR="00837023" w:rsidRPr="009E3DBA">
        <w:rPr>
          <w:rFonts w:asciiTheme="majorHAnsi" w:hAnsiTheme="majorHAnsi" w:cstheme="majorHAnsi"/>
          <w:b w:val="0"/>
          <w:shd w:val="clear" w:color="auto" w:fill="FFFFFF"/>
        </w:rPr>
        <w:t xml:space="preserve"> động lực trau dồi chuyên môn, nghiệp vụ</w:t>
      </w:r>
      <w:r w:rsidR="00214523" w:rsidRPr="009E3DBA">
        <w:rPr>
          <w:rFonts w:asciiTheme="majorHAnsi" w:hAnsiTheme="majorHAnsi" w:cstheme="majorHAnsi"/>
          <w:b w:val="0"/>
          <w:shd w:val="clear" w:color="auto" w:fill="FFFFFF"/>
          <w:lang w:val="en-SG"/>
        </w:rPr>
        <w:t xml:space="preserve">, chưa quyết tâm cao </w:t>
      </w:r>
      <w:r w:rsidR="00837023" w:rsidRPr="009E3DBA">
        <w:rPr>
          <w:rFonts w:asciiTheme="majorHAnsi" w:hAnsiTheme="majorHAnsi" w:cstheme="majorHAnsi"/>
          <w:b w:val="0"/>
          <w:shd w:val="clear" w:color="auto" w:fill="FFFFFF"/>
        </w:rPr>
        <w:t xml:space="preserve">trong </w:t>
      </w:r>
      <w:r w:rsidR="00F8132A" w:rsidRPr="009E3DBA">
        <w:rPr>
          <w:rFonts w:asciiTheme="majorHAnsi" w:hAnsiTheme="majorHAnsi" w:cstheme="majorHAnsi"/>
          <w:b w:val="0"/>
          <w:shd w:val="clear" w:color="auto" w:fill="FFFFFF"/>
          <w:lang w:val="en-SG"/>
        </w:rPr>
        <w:t xml:space="preserve">việc </w:t>
      </w:r>
      <w:r w:rsidR="00837023" w:rsidRPr="009E3DBA">
        <w:rPr>
          <w:rFonts w:asciiTheme="majorHAnsi" w:hAnsiTheme="majorHAnsi" w:cstheme="majorHAnsi"/>
          <w:b w:val="0"/>
          <w:shd w:val="clear" w:color="auto" w:fill="FFFFFF"/>
        </w:rPr>
        <w:t xml:space="preserve">tự học, tự bồi dưỡng </w:t>
      </w:r>
      <w:r w:rsidR="00611479" w:rsidRPr="009E3DBA">
        <w:rPr>
          <w:rFonts w:asciiTheme="majorHAnsi" w:hAnsiTheme="majorHAnsi" w:cstheme="majorHAnsi"/>
          <w:b w:val="0"/>
          <w:shd w:val="clear" w:color="auto" w:fill="FFFFFF"/>
          <w:lang w:val="en-SG"/>
        </w:rPr>
        <w:t>.</w:t>
      </w:r>
    </w:p>
    <w:p w:rsidR="00B91864" w:rsidRPr="00981172" w:rsidRDefault="00B91864" w:rsidP="00DF49EB">
      <w:pPr>
        <w:spacing w:before="120" w:after="120" w:line="20" w:lineRule="atLeast"/>
        <w:jc w:val="both"/>
        <w:rPr>
          <w:rFonts w:ascii="Times New Roman" w:eastAsia="Times New Roman" w:hAnsi="Times New Roman" w:cs="Times New Roman"/>
          <w:b/>
          <w:sz w:val="28"/>
          <w:szCs w:val="28"/>
          <w:lang w:val="nl-NL"/>
        </w:rPr>
      </w:pPr>
      <w:r w:rsidRPr="00981172">
        <w:rPr>
          <w:rFonts w:ascii="Times New Roman" w:eastAsia="Times New Roman" w:hAnsi="Times New Roman" w:cs="Times New Roman"/>
          <w:b/>
          <w:sz w:val="28"/>
          <w:szCs w:val="28"/>
          <w:lang w:val="nl-NL"/>
        </w:rPr>
        <w:t>V. Triển khai ứng dụng công nghệ thông tin trong dạy học và quản lí</w:t>
      </w:r>
    </w:p>
    <w:p w:rsidR="00B91864" w:rsidRPr="00981172" w:rsidRDefault="00B91864" w:rsidP="00DF49EB">
      <w:pPr>
        <w:spacing w:before="120" w:after="120" w:line="20" w:lineRule="atLeast"/>
        <w:ind w:firstLine="720"/>
        <w:jc w:val="both"/>
        <w:textAlignment w:val="baseline"/>
        <w:rPr>
          <w:rFonts w:ascii="Times New Roman" w:eastAsia="Times New Roman" w:hAnsi="Times New Roman" w:cs="Times New Roman"/>
          <w:b/>
          <w:bCs/>
          <w:i/>
          <w:sz w:val="28"/>
          <w:szCs w:val="28"/>
          <w:bdr w:val="none" w:sz="0" w:space="0" w:color="auto" w:frame="1"/>
          <w:lang w:val="nl-NL"/>
        </w:rPr>
      </w:pPr>
      <w:r w:rsidRPr="00981172">
        <w:rPr>
          <w:rFonts w:ascii="Times New Roman" w:eastAsia="Times New Roman" w:hAnsi="Times New Roman" w:cs="Times New Roman"/>
          <w:b/>
          <w:bCs/>
          <w:i/>
          <w:sz w:val="28"/>
          <w:szCs w:val="28"/>
          <w:bdr w:val="none" w:sz="0" w:space="0" w:color="auto" w:frame="1"/>
          <w:lang w:val="nl-NL"/>
        </w:rPr>
        <w:t xml:space="preserve">1. Kết </w:t>
      </w:r>
      <w:r w:rsidR="00B75D13" w:rsidRPr="00981172">
        <w:rPr>
          <w:rFonts w:ascii="Times New Roman" w:eastAsia="Times New Roman" w:hAnsi="Times New Roman" w:cs="Times New Roman"/>
          <w:b/>
          <w:bCs/>
          <w:i/>
          <w:sz w:val="28"/>
          <w:szCs w:val="28"/>
          <w:bdr w:val="none" w:sz="0" w:space="0" w:color="auto" w:frame="1"/>
          <w:lang w:val="nl-NL"/>
        </w:rPr>
        <w:t>quả đạt được</w:t>
      </w:r>
    </w:p>
    <w:p w:rsidR="00BC4BDC" w:rsidRPr="00981172" w:rsidRDefault="00B67F57" w:rsidP="00DF49EB">
      <w:pPr>
        <w:pStyle w:val="Bodytext21"/>
        <w:shd w:val="clear" w:color="auto" w:fill="auto"/>
        <w:spacing w:before="120" w:after="120" w:line="20" w:lineRule="atLeast"/>
        <w:ind w:firstLine="720"/>
        <w:rPr>
          <w:rStyle w:val="fontstyle01"/>
          <w:color w:val="auto"/>
          <w:lang w:val="en-SG"/>
        </w:rPr>
      </w:pPr>
      <w:r w:rsidRPr="00981172">
        <w:rPr>
          <w:rStyle w:val="fontstyle01"/>
          <w:color w:val="auto"/>
        </w:rPr>
        <w:t xml:space="preserve">- </w:t>
      </w:r>
      <w:r w:rsidRPr="00981172">
        <w:rPr>
          <w:rStyle w:val="fontstyle01"/>
          <w:color w:val="auto"/>
          <w:lang w:val="en-SG"/>
        </w:rPr>
        <w:t xml:space="preserve">Nhà trường đã </w:t>
      </w:r>
      <w:r w:rsidR="00BC4BDC" w:rsidRPr="00981172">
        <w:rPr>
          <w:rStyle w:val="fontstyle01"/>
          <w:color w:val="auto"/>
        </w:rPr>
        <w:t>phổ biến đế</w:t>
      </w:r>
      <w:r w:rsidR="00083826" w:rsidRPr="00981172">
        <w:rPr>
          <w:rStyle w:val="fontstyle01"/>
          <w:color w:val="auto"/>
        </w:rPr>
        <w:t xml:space="preserve">n </w:t>
      </w:r>
      <w:r w:rsidR="00083826" w:rsidRPr="00981172">
        <w:rPr>
          <w:rStyle w:val="fontstyle01"/>
          <w:color w:val="auto"/>
          <w:lang w:val="en-SG"/>
        </w:rPr>
        <w:t xml:space="preserve">CBQL, GV, NV </w:t>
      </w:r>
      <w:r w:rsidR="00083826" w:rsidRPr="00981172">
        <w:rPr>
          <w:rStyle w:val="fontstyle01"/>
          <w:color w:val="auto"/>
        </w:rPr>
        <w:t xml:space="preserve">và </w:t>
      </w:r>
      <w:r w:rsidR="00083826" w:rsidRPr="00981172">
        <w:rPr>
          <w:rStyle w:val="fontstyle01"/>
          <w:color w:val="auto"/>
          <w:lang w:val="en-SG"/>
        </w:rPr>
        <w:t xml:space="preserve">HS </w:t>
      </w:r>
      <w:r w:rsidR="00BC4BDC" w:rsidRPr="00981172">
        <w:rPr>
          <w:rStyle w:val="fontstyle01"/>
          <w:color w:val="auto"/>
        </w:rPr>
        <w:t>khai thác</w:t>
      </w:r>
      <w:r w:rsidRPr="00981172">
        <w:rPr>
          <w:rFonts w:ascii="TimesNewRomanPSMT" w:hAnsi="TimesNewRomanPSMT"/>
          <w:sz w:val="28"/>
          <w:szCs w:val="28"/>
          <w:lang w:val="en-SG"/>
        </w:rPr>
        <w:t xml:space="preserve"> </w:t>
      </w:r>
      <w:r w:rsidR="00BC4BDC" w:rsidRPr="00981172">
        <w:rPr>
          <w:rStyle w:val="fontstyle01"/>
          <w:color w:val="auto"/>
        </w:rPr>
        <w:t>hiệu quả các hệ</w:t>
      </w:r>
      <w:r w:rsidR="00083826" w:rsidRPr="00981172">
        <w:rPr>
          <w:rStyle w:val="fontstyle01"/>
          <w:color w:val="auto"/>
        </w:rPr>
        <w:t xml:space="preserve"> thống thông tin như:</w:t>
      </w:r>
      <w:r w:rsidR="000A739A" w:rsidRPr="00981172">
        <w:rPr>
          <w:rStyle w:val="fontstyle01"/>
          <w:color w:val="auto"/>
          <w:lang w:val="en-SG"/>
        </w:rPr>
        <w:t xml:space="preserve"> c</w:t>
      </w:r>
      <w:r w:rsidR="00BC4BDC" w:rsidRPr="00981172">
        <w:rPr>
          <w:rStyle w:val="fontstyle01"/>
          <w:color w:val="auto"/>
        </w:rPr>
        <w:t>ổng thông tin điện tử củ</w:t>
      </w:r>
      <w:r w:rsidR="00083826" w:rsidRPr="00981172">
        <w:rPr>
          <w:rStyle w:val="fontstyle01"/>
          <w:color w:val="auto"/>
        </w:rPr>
        <w:t xml:space="preserve">a </w:t>
      </w:r>
      <w:r w:rsidR="00083826" w:rsidRPr="00981172">
        <w:rPr>
          <w:rStyle w:val="fontstyle01"/>
          <w:color w:val="auto"/>
          <w:lang w:val="en-SG"/>
        </w:rPr>
        <w:t>B</w:t>
      </w:r>
      <w:r w:rsidR="00466A86">
        <w:rPr>
          <w:rStyle w:val="fontstyle01"/>
          <w:color w:val="auto"/>
        </w:rPr>
        <w:t>GDĐT</w:t>
      </w:r>
      <w:r w:rsidR="00466A86">
        <w:rPr>
          <w:rStyle w:val="fontstyle01"/>
          <w:color w:val="auto"/>
          <w:lang w:val="en-SG"/>
        </w:rPr>
        <w:t xml:space="preserve">, </w:t>
      </w:r>
      <w:r w:rsidR="00BC4BDC" w:rsidRPr="00981172">
        <w:rPr>
          <w:rStyle w:val="fontstyle01"/>
          <w:color w:val="auto"/>
        </w:rPr>
        <w:t>củ</w:t>
      </w:r>
      <w:r w:rsidR="00611479" w:rsidRPr="00981172">
        <w:rPr>
          <w:rStyle w:val="fontstyle01"/>
          <w:color w:val="auto"/>
        </w:rPr>
        <w:t xml:space="preserve">a </w:t>
      </w:r>
      <w:r w:rsidR="00611479" w:rsidRPr="00981172">
        <w:rPr>
          <w:rStyle w:val="fontstyle01"/>
          <w:color w:val="auto"/>
          <w:lang w:val="en-SG"/>
        </w:rPr>
        <w:t>SGDĐT</w:t>
      </w:r>
      <w:r w:rsidR="00BC4BDC" w:rsidRPr="00981172">
        <w:rPr>
          <w:rStyle w:val="fontstyle01"/>
          <w:color w:val="auto"/>
        </w:rPr>
        <w:t xml:space="preserve"> tỉnh </w:t>
      </w:r>
      <w:r w:rsidR="00BC4BDC" w:rsidRPr="00981172">
        <w:rPr>
          <w:rStyle w:val="fontstyle01"/>
          <w:color w:val="auto"/>
          <w:lang w:val="en-SG"/>
        </w:rPr>
        <w:t>Quảng Nam</w:t>
      </w:r>
      <w:r w:rsidR="00466A86">
        <w:rPr>
          <w:rStyle w:val="fontstyle01"/>
          <w:color w:val="auto"/>
          <w:lang w:val="en-SG"/>
        </w:rPr>
        <w:t xml:space="preserve">, </w:t>
      </w:r>
      <w:r w:rsidR="00BC4BDC" w:rsidRPr="00981172">
        <w:rPr>
          <w:rStyle w:val="fontstyle01"/>
          <w:color w:val="auto"/>
        </w:rPr>
        <w:t>củ</w:t>
      </w:r>
      <w:r w:rsidR="00083826" w:rsidRPr="00981172">
        <w:rPr>
          <w:rStyle w:val="fontstyle01"/>
          <w:color w:val="auto"/>
        </w:rPr>
        <w:t xml:space="preserve">a </w:t>
      </w:r>
      <w:r w:rsidR="00083826" w:rsidRPr="00981172">
        <w:rPr>
          <w:rStyle w:val="fontstyle01"/>
          <w:color w:val="auto"/>
          <w:lang w:val="en-SG"/>
        </w:rPr>
        <w:t xml:space="preserve">PGDĐT </w:t>
      </w:r>
      <w:r w:rsidR="00BC4BDC" w:rsidRPr="00981172">
        <w:rPr>
          <w:rStyle w:val="fontstyle01"/>
          <w:color w:val="auto"/>
          <w:lang w:val="en-SG"/>
        </w:rPr>
        <w:t>huyện Đại Lộc</w:t>
      </w:r>
      <w:r w:rsidR="00466A86">
        <w:rPr>
          <w:rStyle w:val="fontstyle01"/>
          <w:color w:val="auto"/>
        </w:rPr>
        <w:t xml:space="preserve"> </w:t>
      </w:r>
      <w:r w:rsidR="00BC4BDC" w:rsidRPr="00981172">
        <w:rPr>
          <w:rStyle w:val="fontstyle01"/>
          <w:color w:val="auto"/>
          <w:lang w:val="en-SG"/>
        </w:rPr>
        <w:t>v</w:t>
      </w:r>
      <w:r w:rsidR="00BC4BDC" w:rsidRPr="00981172">
        <w:rPr>
          <w:rStyle w:val="fontstyle01"/>
          <w:color w:val="auto"/>
        </w:rPr>
        <w:t>à kho bài giả</w:t>
      </w:r>
      <w:r w:rsidR="00A71D76">
        <w:rPr>
          <w:rStyle w:val="fontstyle01"/>
          <w:color w:val="auto"/>
        </w:rPr>
        <w:t xml:space="preserve">ng </w:t>
      </w:r>
      <w:r w:rsidR="00A71D76">
        <w:rPr>
          <w:rStyle w:val="fontstyle01"/>
          <w:color w:val="auto"/>
          <w:lang w:val="en-SG"/>
        </w:rPr>
        <w:t>E</w:t>
      </w:r>
      <w:r w:rsidR="00466A86">
        <w:rPr>
          <w:rStyle w:val="fontstyle01"/>
          <w:color w:val="auto"/>
        </w:rPr>
        <w:t xml:space="preserve">-learning </w:t>
      </w:r>
      <w:r w:rsidR="00BC4BDC" w:rsidRPr="00981172">
        <w:rPr>
          <w:rStyle w:val="fontstyle01"/>
          <w:color w:val="auto"/>
        </w:rPr>
        <w:t>để giáo viên và học sinh tìm kiếm thêm thông tin phục</w:t>
      </w:r>
      <w:r w:rsidR="00BC4BDC" w:rsidRPr="00981172">
        <w:rPr>
          <w:rFonts w:ascii="TimesNewRomanPSMT" w:hAnsi="TimesNewRomanPSMT"/>
          <w:sz w:val="28"/>
          <w:szCs w:val="28"/>
          <w:lang w:val="en-SG"/>
        </w:rPr>
        <w:t xml:space="preserve"> </w:t>
      </w:r>
      <w:r w:rsidR="00BC4BDC" w:rsidRPr="00981172">
        <w:rPr>
          <w:rStyle w:val="fontstyle01"/>
          <w:color w:val="auto"/>
        </w:rPr>
        <w:t>vụ việc dạy và học.</w:t>
      </w:r>
    </w:p>
    <w:p w:rsidR="00B67F57" w:rsidRPr="00981172" w:rsidRDefault="00B67F57" w:rsidP="00DF49EB">
      <w:pPr>
        <w:pStyle w:val="Bodytext21"/>
        <w:shd w:val="clear" w:color="auto" w:fill="auto"/>
        <w:spacing w:before="120" w:after="120" w:line="20" w:lineRule="atLeast"/>
        <w:ind w:firstLine="720"/>
        <w:rPr>
          <w:rStyle w:val="fontstyle01"/>
          <w:rFonts w:ascii="Times New Roman" w:hAnsi="Times New Roman" w:cs="Times New Roman"/>
          <w:color w:val="auto"/>
          <w:lang w:val="en-SG"/>
        </w:rPr>
      </w:pPr>
      <w:r w:rsidRPr="00981172">
        <w:rPr>
          <w:rStyle w:val="fontstyle01"/>
          <w:color w:val="auto"/>
          <w:lang w:val="en-SG"/>
        </w:rPr>
        <w:t xml:space="preserve">- </w:t>
      </w:r>
      <w:r w:rsidRPr="00981172">
        <w:rPr>
          <w:rStyle w:val="fontstyle01"/>
          <w:color w:val="auto"/>
        </w:rPr>
        <w:t xml:space="preserve">Vận hành </w:t>
      </w:r>
      <w:r w:rsidRPr="00981172">
        <w:rPr>
          <w:rStyle w:val="fontstyle01"/>
          <w:color w:val="auto"/>
          <w:lang w:val="en-SG"/>
        </w:rPr>
        <w:t xml:space="preserve">có </w:t>
      </w:r>
      <w:r w:rsidRPr="00981172">
        <w:rPr>
          <w:rStyle w:val="fontstyle01"/>
          <w:color w:val="auto"/>
        </w:rPr>
        <w:t xml:space="preserve">hiệu quả </w:t>
      </w:r>
      <w:r w:rsidRPr="00981172">
        <w:rPr>
          <w:rStyle w:val="fontstyle01"/>
          <w:color w:val="auto"/>
          <w:lang w:val="en-SG"/>
        </w:rPr>
        <w:t xml:space="preserve">tốt về </w:t>
      </w:r>
      <w:r w:rsidRPr="00981172">
        <w:rPr>
          <w:rStyle w:val="fontstyle01"/>
          <w:color w:val="auto"/>
        </w:rPr>
        <w:t>hệ thống quản lý nhà trường SMAS</w:t>
      </w:r>
      <w:r w:rsidRPr="00981172">
        <w:rPr>
          <w:rStyle w:val="fontstyle01"/>
          <w:color w:val="auto"/>
          <w:lang w:val="en-SG"/>
        </w:rPr>
        <w:t xml:space="preserve">, </w:t>
      </w:r>
      <w:r w:rsidRPr="00981172">
        <w:rPr>
          <w:rFonts w:ascii="Times New Roman" w:eastAsia="Times New Roman" w:hAnsi="Times New Roman" w:cs="Times New Roman"/>
          <w:sz w:val="28"/>
          <w:szCs w:val="28"/>
        </w:rPr>
        <w:t>Vn</w:t>
      </w:r>
      <w:r w:rsidRPr="00981172">
        <w:rPr>
          <w:rFonts w:ascii="Times New Roman" w:eastAsia="Times New Roman" w:hAnsi="Times New Roman" w:cs="Times New Roman"/>
          <w:sz w:val="28"/>
          <w:szCs w:val="28"/>
          <w:lang w:val="en-SG"/>
        </w:rPr>
        <w:t>e</w:t>
      </w:r>
      <w:r w:rsidRPr="00981172">
        <w:rPr>
          <w:rFonts w:ascii="Times New Roman" w:eastAsia="Times New Roman" w:hAnsi="Times New Roman" w:cs="Times New Roman"/>
          <w:sz w:val="28"/>
          <w:szCs w:val="28"/>
        </w:rPr>
        <w:t>du</w:t>
      </w:r>
      <w:r w:rsidRPr="00981172">
        <w:rPr>
          <w:rFonts w:ascii="Times New Roman" w:eastAsia="Times New Roman" w:hAnsi="Times New Roman" w:cs="Times New Roman"/>
          <w:sz w:val="28"/>
          <w:szCs w:val="28"/>
          <w:lang w:val="en-SG"/>
        </w:rPr>
        <w:t>.</w:t>
      </w:r>
    </w:p>
    <w:p w:rsidR="00B67F57" w:rsidRPr="00981172" w:rsidRDefault="00B67F57" w:rsidP="00DF49EB">
      <w:pPr>
        <w:pStyle w:val="Bodytext21"/>
        <w:shd w:val="clear" w:color="auto" w:fill="auto"/>
        <w:spacing w:before="120" w:after="120" w:line="20" w:lineRule="atLeast"/>
        <w:ind w:firstLine="720"/>
        <w:rPr>
          <w:rStyle w:val="fontstyle01"/>
          <w:color w:val="auto"/>
          <w:lang w:val="en-SG"/>
        </w:rPr>
      </w:pPr>
      <w:r w:rsidRPr="00981172">
        <w:rPr>
          <w:rStyle w:val="fontstyle01"/>
          <w:color w:val="auto"/>
        </w:rPr>
        <w:t xml:space="preserve">- </w:t>
      </w:r>
      <w:r w:rsidRPr="00981172">
        <w:rPr>
          <w:rStyle w:val="fontstyle01"/>
          <w:color w:val="auto"/>
          <w:lang w:val="en-SG"/>
        </w:rPr>
        <w:t>Đã thực hiện công tác q</w:t>
      </w:r>
      <w:r w:rsidRPr="00981172">
        <w:rPr>
          <w:rStyle w:val="fontstyle01"/>
          <w:color w:val="auto"/>
        </w:rPr>
        <w:t xml:space="preserve">uản lí và cập nhập thông tin </w:t>
      </w:r>
      <w:r w:rsidRPr="00981172">
        <w:rPr>
          <w:rStyle w:val="fontstyle01"/>
          <w:color w:val="auto"/>
          <w:lang w:val="en-SG"/>
        </w:rPr>
        <w:t>về CBGVNV</w:t>
      </w:r>
      <w:r w:rsidRPr="00981172">
        <w:rPr>
          <w:rStyle w:val="fontstyle01"/>
          <w:color w:val="auto"/>
        </w:rPr>
        <w:t xml:space="preserve"> của nhà trường theo</w:t>
      </w:r>
      <w:r w:rsidRPr="00981172">
        <w:rPr>
          <w:rFonts w:ascii="TimesNewRomanPSMT" w:hAnsi="TimesNewRomanPSMT"/>
          <w:sz w:val="28"/>
          <w:szCs w:val="28"/>
          <w:lang w:val="en-SG"/>
        </w:rPr>
        <w:t xml:space="preserve"> </w:t>
      </w:r>
      <w:r w:rsidRPr="00981172">
        <w:rPr>
          <w:rStyle w:val="fontstyle01"/>
          <w:color w:val="auto"/>
        </w:rPr>
        <w:t>định kì trên phần mềm EMIS, PMIS</w:t>
      </w:r>
      <w:r w:rsidRPr="00981172">
        <w:rPr>
          <w:rStyle w:val="fontstyle01"/>
          <w:color w:val="auto"/>
          <w:lang w:val="en-SG"/>
        </w:rPr>
        <w:t xml:space="preserve"> do văn thư thực hiện. </w:t>
      </w:r>
      <w:r w:rsidRPr="00981172">
        <w:rPr>
          <w:rFonts w:ascii="Times New Roman" w:eastAsia="Times New Roman" w:hAnsi="Times New Roman" w:cs="Times New Roman"/>
          <w:sz w:val="28"/>
          <w:szCs w:val="28"/>
          <w:shd w:val="clear" w:color="auto" w:fill="FFFFFF"/>
        </w:rPr>
        <w:t>Nhà trường thường xuyên trao đổi, cập nhật thông tin về giáo dục giữ</w:t>
      </w:r>
      <w:r w:rsidRPr="00981172">
        <w:rPr>
          <w:rFonts w:ascii="Times New Roman" w:eastAsia="Times New Roman" w:hAnsi="Times New Roman" w:cs="Times New Roman"/>
          <w:sz w:val="28"/>
          <w:szCs w:val="28"/>
          <w:shd w:val="clear" w:color="auto" w:fill="FFFFFF"/>
          <w:lang w:val="en-SG"/>
        </w:rPr>
        <w:t>a</w:t>
      </w:r>
      <w:r w:rsidRPr="00981172">
        <w:rPr>
          <w:rFonts w:ascii="Times New Roman" w:eastAsia="Times New Roman" w:hAnsi="Times New Roman" w:cs="Times New Roman"/>
          <w:sz w:val="28"/>
          <w:szCs w:val="28"/>
          <w:shd w:val="clear" w:color="auto" w:fill="FFFFFF"/>
        </w:rPr>
        <w:t xml:space="preserve"> </w:t>
      </w:r>
      <w:r w:rsidR="000A739A" w:rsidRPr="00981172">
        <w:rPr>
          <w:rFonts w:ascii="Times New Roman" w:eastAsia="Times New Roman" w:hAnsi="Times New Roman" w:cs="Times New Roman"/>
          <w:sz w:val="28"/>
          <w:szCs w:val="28"/>
          <w:shd w:val="clear" w:color="auto" w:fill="FFFFFF"/>
          <w:lang w:val="en-SG"/>
        </w:rPr>
        <w:t>nhà trường với Phòng GD</w:t>
      </w:r>
      <w:r w:rsidRPr="00981172">
        <w:rPr>
          <w:rFonts w:ascii="Times New Roman" w:eastAsia="Times New Roman" w:hAnsi="Times New Roman" w:cs="Times New Roman"/>
          <w:sz w:val="28"/>
          <w:szCs w:val="28"/>
          <w:shd w:val="clear" w:color="auto" w:fill="FFFFFF"/>
          <w:lang w:val="en-SG"/>
        </w:rPr>
        <w:t>ĐT</w:t>
      </w:r>
      <w:r w:rsidRPr="00981172">
        <w:rPr>
          <w:rFonts w:ascii="Times New Roman" w:eastAsia="Times New Roman" w:hAnsi="Times New Roman" w:cs="Times New Roman"/>
          <w:sz w:val="28"/>
          <w:szCs w:val="28"/>
          <w:shd w:val="clear" w:color="auto" w:fill="FFFFFF"/>
        </w:rPr>
        <w:t xml:space="preserve"> qua hộp thư điện tử  </w:t>
      </w:r>
      <w:hyperlink r:id="rId8" w:history="1">
        <w:r w:rsidRPr="00981172">
          <w:rPr>
            <w:rStyle w:val="Hyperlink"/>
            <w:rFonts w:ascii="Times New Roman" w:eastAsia="Times New Roman" w:hAnsi="Times New Roman" w:cs="Times New Roman"/>
            <w:color w:val="auto"/>
            <w:spacing w:val="-1"/>
            <w:sz w:val="28"/>
            <w:szCs w:val="28"/>
            <w:lang w:val="en-SG"/>
          </w:rPr>
          <w:t>dailocthcs</w:t>
        </w:r>
        <w:r w:rsidRPr="00981172">
          <w:rPr>
            <w:rStyle w:val="Hyperlink"/>
            <w:rFonts w:ascii="Times New Roman" w:eastAsia="Times New Roman" w:hAnsi="Times New Roman" w:cs="Times New Roman"/>
            <w:color w:val="auto"/>
            <w:spacing w:val="5"/>
            <w:sz w:val="28"/>
            <w:szCs w:val="28"/>
            <w:lang w:val="en-SG"/>
          </w:rPr>
          <w:t>@gmail.com</w:t>
        </w:r>
      </w:hyperlink>
      <w:r w:rsidRPr="00981172">
        <w:rPr>
          <w:rFonts w:ascii="Times New Roman" w:eastAsia="Times New Roman" w:hAnsi="Times New Roman" w:cs="Times New Roman"/>
          <w:spacing w:val="5"/>
          <w:sz w:val="28"/>
          <w:szCs w:val="28"/>
          <w:lang w:val="en-SG"/>
        </w:rPr>
        <w:t xml:space="preserve">. </w:t>
      </w:r>
      <w:r w:rsidRPr="00981172">
        <w:rPr>
          <w:rStyle w:val="fontstyle01"/>
          <w:color w:val="auto"/>
        </w:rPr>
        <w:t>Ban Giám hiệu nhà trường thực hiện tốt việc sắp xếp thời khóa biểu bằng phần</w:t>
      </w:r>
      <w:r w:rsidRPr="00981172">
        <w:rPr>
          <w:rFonts w:ascii="TimesNewRomanPSMT" w:hAnsi="TimesNewRomanPSMT"/>
          <w:sz w:val="28"/>
          <w:szCs w:val="28"/>
          <w:lang w:val="en-SG"/>
        </w:rPr>
        <w:t xml:space="preserve"> </w:t>
      </w:r>
      <w:r w:rsidRPr="00981172">
        <w:rPr>
          <w:rStyle w:val="fontstyle01"/>
          <w:color w:val="auto"/>
        </w:rPr>
        <w:t>mềm</w:t>
      </w:r>
      <w:r w:rsidRPr="00981172">
        <w:rPr>
          <w:rStyle w:val="fontstyle01"/>
          <w:color w:val="auto"/>
          <w:lang w:val="en-SG"/>
        </w:rPr>
        <w:t>, nhân viên kế toán</w:t>
      </w:r>
      <w:r w:rsidRPr="00981172">
        <w:rPr>
          <w:rStyle w:val="fontstyle01"/>
          <w:color w:val="auto"/>
        </w:rPr>
        <w:t xml:space="preserve"> sử dụng tốt các phần mềm </w:t>
      </w:r>
      <w:r w:rsidRPr="00981172">
        <w:rPr>
          <w:rStyle w:val="fontstyle01"/>
          <w:color w:val="auto"/>
          <w:lang w:val="en-SG"/>
        </w:rPr>
        <w:t xml:space="preserve">của </w:t>
      </w:r>
      <w:r w:rsidRPr="00981172">
        <w:rPr>
          <w:rStyle w:val="fontstyle01"/>
          <w:color w:val="auto"/>
        </w:rPr>
        <w:t>kế toán</w:t>
      </w:r>
      <w:r w:rsidRPr="00981172">
        <w:rPr>
          <w:rStyle w:val="fontstyle01"/>
          <w:color w:val="auto"/>
          <w:lang w:val="en-SG"/>
        </w:rPr>
        <w:t>.</w:t>
      </w:r>
      <w:r w:rsidRPr="00981172">
        <w:rPr>
          <w:rStyle w:val="fontstyle01"/>
          <w:color w:val="auto"/>
        </w:rPr>
        <w:t xml:space="preserve"> </w:t>
      </w:r>
    </w:p>
    <w:p w:rsidR="00083826" w:rsidRPr="00981172" w:rsidRDefault="00B67F57" w:rsidP="00DF49EB">
      <w:pPr>
        <w:pStyle w:val="Bodytext21"/>
        <w:shd w:val="clear" w:color="auto" w:fill="auto"/>
        <w:spacing w:before="120" w:after="120" w:line="20" w:lineRule="atLeast"/>
        <w:rPr>
          <w:rStyle w:val="fontstyle01"/>
          <w:color w:val="auto"/>
          <w:lang w:val="en-SG"/>
        </w:rPr>
      </w:pPr>
      <w:r w:rsidRPr="00981172">
        <w:rPr>
          <w:rStyle w:val="fontstyle01"/>
          <w:color w:val="auto"/>
          <w:lang w:val="en-SG"/>
        </w:rPr>
        <w:t xml:space="preserve">         + Các phần mềm văn phòng thường sử dụng như: Word, Excel, Powerpoint. </w:t>
      </w:r>
    </w:p>
    <w:p w:rsidR="00B67F57" w:rsidRPr="00981172" w:rsidRDefault="00083826" w:rsidP="00DF49EB">
      <w:pPr>
        <w:pStyle w:val="Bodytext21"/>
        <w:shd w:val="clear" w:color="auto" w:fill="auto"/>
        <w:spacing w:before="120" w:after="120" w:line="20" w:lineRule="atLeast"/>
        <w:rPr>
          <w:rFonts w:ascii="TimesNewRomanPSMT" w:hAnsi="TimesNewRomanPSMT"/>
          <w:sz w:val="28"/>
          <w:szCs w:val="28"/>
          <w:lang w:val="en-SG"/>
        </w:rPr>
      </w:pPr>
      <w:r w:rsidRPr="00981172">
        <w:rPr>
          <w:rStyle w:val="fontstyle01"/>
          <w:color w:val="auto"/>
          <w:lang w:val="en-SG"/>
        </w:rPr>
        <w:t xml:space="preserve">        + </w:t>
      </w:r>
      <w:r w:rsidR="00B75D13" w:rsidRPr="00981172">
        <w:rPr>
          <w:rStyle w:val="fontstyle01"/>
          <w:color w:val="auto"/>
          <w:lang w:val="en-SG"/>
        </w:rPr>
        <w:t>Khá n</w:t>
      </w:r>
      <w:r w:rsidRPr="00981172">
        <w:rPr>
          <w:rStyle w:val="fontstyle01"/>
          <w:color w:val="auto"/>
          <w:lang w:val="en-SG"/>
        </w:rPr>
        <w:t>hiều</w:t>
      </w:r>
      <w:r w:rsidR="00B67F57" w:rsidRPr="00981172">
        <w:rPr>
          <w:rFonts w:asciiTheme="majorHAnsi" w:hAnsiTheme="majorHAnsi" w:cstheme="majorHAnsi"/>
          <w:sz w:val="28"/>
          <w:szCs w:val="28"/>
          <w:lang w:val="en-SG"/>
        </w:rPr>
        <w:t xml:space="preserve"> </w:t>
      </w:r>
      <w:r w:rsidRPr="00981172">
        <w:rPr>
          <w:rFonts w:asciiTheme="majorHAnsi" w:hAnsiTheme="majorHAnsi" w:cstheme="majorHAnsi"/>
          <w:sz w:val="28"/>
          <w:szCs w:val="28"/>
          <w:lang w:val="en-SG"/>
        </w:rPr>
        <w:t xml:space="preserve">GV </w:t>
      </w:r>
      <w:r w:rsidR="00B67F57" w:rsidRPr="00981172">
        <w:rPr>
          <w:rFonts w:asciiTheme="majorHAnsi" w:eastAsia="Times New Roman" w:hAnsiTheme="majorHAnsi" w:cstheme="majorHAnsi"/>
          <w:sz w:val="28"/>
          <w:szCs w:val="28"/>
        </w:rPr>
        <w:t xml:space="preserve">đã </w:t>
      </w:r>
      <w:r w:rsidR="00B67F57" w:rsidRPr="00981172">
        <w:rPr>
          <w:rFonts w:asciiTheme="majorHAnsi" w:eastAsia="Times New Roman" w:hAnsiTheme="majorHAnsi" w:cstheme="majorHAnsi"/>
          <w:sz w:val="28"/>
          <w:szCs w:val="28"/>
          <w:lang w:val="en-SG"/>
        </w:rPr>
        <w:t>tích cực ƯD</w:t>
      </w:r>
      <w:r w:rsidR="00B67F57" w:rsidRPr="00981172">
        <w:rPr>
          <w:rFonts w:asciiTheme="majorHAnsi" w:eastAsia="Times New Roman" w:hAnsiTheme="majorHAnsi" w:cstheme="majorHAnsi"/>
          <w:sz w:val="28"/>
          <w:szCs w:val="28"/>
        </w:rPr>
        <w:t xml:space="preserve">CNTT </w:t>
      </w:r>
      <w:r w:rsidR="00B67F57" w:rsidRPr="00981172">
        <w:rPr>
          <w:rFonts w:asciiTheme="majorHAnsi" w:eastAsia="Times New Roman" w:hAnsiTheme="majorHAnsi" w:cstheme="majorHAnsi"/>
          <w:sz w:val="28"/>
          <w:szCs w:val="28"/>
          <w:lang w:val="en-SG"/>
        </w:rPr>
        <w:t xml:space="preserve">trong </w:t>
      </w:r>
      <w:r w:rsidR="00B67F57" w:rsidRPr="00981172">
        <w:rPr>
          <w:rFonts w:asciiTheme="majorHAnsi" w:eastAsia="Times New Roman" w:hAnsiTheme="majorHAnsi" w:cstheme="majorHAnsi"/>
          <w:sz w:val="28"/>
          <w:szCs w:val="28"/>
        </w:rPr>
        <w:t xml:space="preserve">đổi mới phương pháp dạy và học theo hướng giáo viên tự tích hợp CNTT vào từng hoạt động giáo dục để nâng cao hiệu quả </w:t>
      </w:r>
      <w:r w:rsidR="00B67F57" w:rsidRPr="00981172">
        <w:rPr>
          <w:rFonts w:asciiTheme="majorHAnsi" w:eastAsia="Times New Roman" w:hAnsiTheme="majorHAnsi" w:cstheme="majorHAnsi"/>
          <w:sz w:val="28"/>
          <w:szCs w:val="28"/>
          <w:lang w:val="en-SG"/>
        </w:rPr>
        <w:t xml:space="preserve">của </w:t>
      </w:r>
      <w:r w:rsidRPr="00981172">
        <w:rPr>
          <w:rFonts w:asciiTheme="majorHAnsi" w:eastAsia="Times New Roman" w:hAnsiTheme="majorHAnsi" w:cstheme="majorHAnsi"/>
          <w:sz w:val="28"/>
          <w:szCs w:val="28"/>
        </w:rPr>
        <w:t>bài dạy</w:t>
      </w:r>
      <w:r w:rsidRPr="00981172">
        <w:rPr>
          <w:rFonts w:asciiTheme="majorHAnsi" w:eastAsia="Times New Roman" w:hAnsiTheme="majorHAnsi" w:cstheme="majorHAnsi"/>
          <w:sz w:val="28"/>
          <w:szCs w:val="28"/>
          <w:lang w:val="en-SG"/>
        </w:rPr>
        <w:t xml:space="preserve">; </w:t>
      </w:r>
      <w:r w:rsidR="00B67F57" w:rsidRPr="00981172">
        <w:rPr>
          <w:rFonts w:asciiTheme="majorHAnsi" w:eastAsia="Times New Roman" w:hAnsiTheme="majorHAnsi" w:cstheme="majorHAnsi"/>
          <w:sz w:val="28"/>
          <w:szCs w:val="28"/>
        </w:rPr>
        <w:t>sử dụng thành thạo phần mềm trình chiếu </w:t>
      </w:r>
      <w:r w:rsidR="00B67F57" w:rsidRPr="00981172">
        <w:rPr>
          <w:rFonts w:asciiTheme="majorHAnsi" w:eastAsia="Times New Roman" w:hAnsiTheme="majorHAnsi" w:cstheme="majorHAnsi"/>
          <w:sz w:val="28"/>
          <w:szCs w:val="28"/>
          <w:lang w:val="en-SG"/>
        </w:rPr>
        <w:t xml:space="preserve">powerpoint </w:t>
      </w:r>
      <w:r w:rsidR="00B75D13" w:rsidRPr="00981172">
        <w:rPr>
          <w:rFonts w:asciiTheme="majorHAnsi" w:eastAsia="Times New Roman" w:hAnsiTheme="majorHAnsi" w:cstheme="majorHAnsi"/>
          <w:sz w:val="28"/>
          <w:szCs w:val="28"/>
          <w:lang w:val="en-SG"/>
        </w:rPr>
        <w:t xml:space="preserve"> </w:t>
      </w:r>
      <w:r w:rsidR="00B67F57" w:rsidRPr="00981172">
        <w:rPr>
          <w:rFonts w:asciiTheme="majorHAnsi" w:eastAsia="Times New Roman" w:hAnsiTheme="majorHAnsi" w:cstheme="majorHAnsi"/>
          <w:sz w:val="28"/>
          <w:szCs w:val="28"/>
        </w:rPr>
        <w:t xml:space="preserve">phù hợp với nội dung </w:t>
      </w:r>
      <w:r w:rsidR="00B75D13" w:rsidRPr="00981172">
        <w:rPr>
          <w:rFonts w:asciiTheme="majorHAnsi" w:eastAsia="Times New Roman" w:hAnsiTheme="majorHAnsi" w:cstheme="majorHAnsi"/>
          <w:sz w:val="28"/>
          <w:szCs w:val="28"/>
          <w:lang w:val="en-SG"/>
        </w:rPr>
        <w:t xml:space="preserve">từng </w:t>
      </w:r>
      <w:r w:rsidR="00B67F57" w:rsidRPr="00981172">
        <w:rPr>
          <w:rFonts w:asciiTheme="majorHAnsi" w:eastAsia="Times New Roman" w:hAnsiTheme="majorHAnsi" w:cstheme="majorHAnsi"/>
          <w:sz w:val="28"/>
          <w:szCs w:val="28"/>
        </w:rPr>
        <w:t xml:space="preserve">bài dạy, </w:t>
      </w:r>
      <w:r w:rsidR="00B67F57" w:rsidRPr="00981172">
        <w:rPr>
          <w:rFonts w:asciiTheme="majorHAnsi" w:eastAsia="Times New Roman" w:hAnsiTheme="majorHAnsi" w:cstheme="majorHAnsi"/>
          <w:sz w:val="28"/>
          <w:szCs w:val="28"/>
          <w:lang w:val="en-SG"/>
        </w:rPr>
        <w:t xml:space="preserve">từng </w:t>
      </w:r>
      <w:r w:rsidR="00B67F57" w:rsidRPr="00981172">
        <w:rPr>
          <w:rFonts w:asciiTheme="majorHAnsi" w:eastAsia="Times New Roman" w:hAnsiTheme="majorHAnsi" w:cstheme="majorHAnsi"/>
          <w:sz w:val="28"/>
          <w:szCs w:val="28"/>
        </w:rPr>
        <w:t xml:space="preserve">lứa tuổi </w:t>
      </w:r>
      <w:r w:rsidR="00B67F57" w:rsidRPr="00981172">
        <w:rPr>
          <w:rFonts w:asciiTheme="majorHAnsi" w:eastAsia="Times New Roman" w:hAnsiTheme="majorHAnsi" w:cstheme="majorHAnsi"/>
          <w:sz w:val="28"/>
          <w:szCs w:val="28"/>
          <w:lang w:val="en-SG"/>
        </w:rPr>
        <w:t xml:space="preserve">học sinh và </w:t>
      </w:r>
      <w:r w:rsidR="00B67F57" w:rsidRPr="00981172">
        <w:rPr>
          <w:rFonts w:asciiTheme="majorHAnsi" w:eastAsia="Times New Roman" w:hAnsiTheme="majorHAnsi" w:cstheme="majorHAnsi"/>
          <w:sz w:val="28"/>
          <w:szCs w:val="28"/>
        </w:rPr>
        <w:t>có hiệu quả</w:t>
      </w:r>
      <w:r w:rsidR="00B67F57" w:rsidRPr="00981172">
        <w:rPr>
          <w:rFonts w:asciiTheme="majorHAnsi" w:eastAsia="Times New Roman" w:hAnsiTheme="majorHAnsi" w:cstheme="majorHAnsi"/>
          <w:sz w:val="28"/>
          <w:szCs w:val="28"/>
          <w:lang w:val="en-SG"/>
        </w:rPr>
        <w:t xml:space="preserve"> tốt.</w:t>
      </w:r>
    </w:p>
    <w:p w:rsidR="00B91864" w:rsidRPr="00981172" w:rsidRDefault="00B75D13" w:rsidP="00DF49EB">
      <w:pPr>
        <w:spacing w:before="120" w:after="120" w:line="20" w:lineRule="atLeast"/>
        <w:ind w:firstLine="720"/>
        <w:jc w:val="both"/>
        <w:textAlignment w:val="baseline"/>
        <w:rPr>
          <w:rFonts w:ascii="Times New Roman" w:eastAsia="Times New Roman" w:hAnsi="Times New Roman" w:cs="Times New Roman"/>
          <w:b/>
          <w:bCs/>
          <w:i/>
          <w:sz w:val="28"/>
          <w:szCs w:val="28"/>
          <w:bdr w:val="none" w:sz="0" w:space="0" w:color="auto" w:frame="1"/>
          <w:lang w:val="nl-NL"/>
        </w:rPr>
      </w:pPr>
      <w:r w:rsidRPr="00981172">
        <w:rPr>
          <w:rFonts w:ascii="Times New Roman" w:eastAsia="Times New Roman" w:hAnsi="Times New Roman" w:cs="Times New Roman"/>
          <w:b/>
          <w:bCs/>
          <w:i/>
          <w:sz w:val="28"/>
          <w:szCs w:val="28"/>
          <w:bdr w:val="none" w:sz="0" w:space="0" w:color="auto" w:frame="1"/>
          <w:lang w:val="nl-NL"/>
        </w:rPr>
        <w:t>2</w:t>
      </w:r>
      <w:r w:rsidR="00B91864" w:rsidRPr="00981172">
        <w:rPr>
          <w:rFonts w:ascii="Times New Roman" w:eastAsia="Times New Roman" w:hAnsi="Times New Roman" w:cs="Times New Roman"/>
          <w:b/>
          <w:bCs/>
          <w:i/>
          <w:sz w:val="28"/>
          <w:szCs w:val="28"/>
          <w:bdr w:val="none" w:sz="0" w:space="0" w:color="auto" w:frame="1"/>
          <w:lang w:val="nl-NL"/>
        </w:rPr>
        <w:t>. Tồn tại, h</w:t>
      </w:r>
      <w:r w:rsidRPr="00981172">
        <w:rPr>
          <w:rFonts w:ascii="Times New Roman" w:eastAsia="Times New Roman" w:hAnsi="Times New Roman" w:cs="Times New Roman"/>
          <w:b/>
          <w:bCs/>
          <w:i/>
          <w:sz w:val="28"/>
          <w:szCs w:val="28"/>
          <w:bdr w:val="none" w:sz="0" w:space="0" w:color="auto" w:frame="1"/>
          <w:lang w:val="nl-NL"/>
        </w:rPr>
        <w:t>ạn chế và nguyên nhân</w:t>
      </w:r>
    </w:p>
    <w:p w:rsidR="0079021B" w:rsidRPr="00981172" w:rsidRDefault="0079021B" w:rsidP="00DF49EB">
      <w:pPr>
        <w:pStyle w:val="Bodytext21"/>
        <w:shd w:val="clear" w:color="auto" w:fill="auto"/>
        <w:spacing w:before="120" w:after="120" w:line="20" w:lineRule="atLeast"/>
        <w:ind w:firstLine="720"/>
        <w:rPr>
          <w:rStyle w:val="fontstyle01"/>
          <w:color w:val="auto"/>
          <w:lang w:val="en-SG"/>
        </w:rPr>
      </w:pPr>
      <w:r w:rsidRPr="00981172">
        <w:rPr>
          <w:rStyle w:val="fontstyle01"/>
          <w:color w:val="auto"/>
          <w:lang w:val="en-SG"/>
        </w:rPr>
        <w:t xml:space="preserve">- Chưa sử dụng được </w:t>
      </w:r>
      <w:r w:rsidRPr="00981172">
        <w:rPr>
          <w:rStyle w:val="fontstyle01"/>
          <w:color w:val="auto"/>
        </w:rPr>
        <w:t>phần</w:t>
      </w:r>
      <w:r w:rsidRPr="00981172">
        <w:rPr>
          <w:rFonts w:ascii="TimesNewRomanPSMT" w:hAnsi="TimesNewRomanPSMT"/>
          <w:sz w:val="28"/>
          <w:szCs w:val="28"/>
          <w:lang w:val="en-SG"/>
        </w:rPr>
        <w:t xml:space="preserve"> </w:t>
      </w:r>
      <w:r w:rsidRPr="00981172">
        <w:rPr>
          <w:rStyle w:val="fontstyle01"/>
          <w:color w:val="auto"/>
        </w:rPr>
        <w:t>mềm quản lí thiết bị</w:t>
      </w:r>
      <w:r w:rsidRPr="00981172">
        <w:rPr>
          <w:rStyle w:val="fontstyle01"/>
          <w:color w:val="auto"/>
          <w:lang w:val="en-SG"/>
        </w:rPr>
        <w:t xml:space="preserve"> (Misa), </w:t>
      </w:r>
      <w:r w:rsidRPr="00981172">
        <w:rPr>
          <w:rStyle w:val="fontstyle01"/>
          <w:color w:val="auto"/>
        </w:rPr>
        <w:t>phần mềm quản lí thư viện</w:t>
      </w:r>
      <w:r w:rsidRPr="00981172">
        <w:rPr>
          <w:rStyle w:val="fontstyle01"/>
          <w:color w:val="auto"/>
          <w:lang w:val="en-SG"/>
        </w:rPr>
        <w:t>, nguyên nhân do chưa được tập huấn.</w:t>
      </w:r>
    </w:p>
    <w:p w:rsidR="0079021B" w:rsidRPr="00981172" w:rsidRDefault="0079021B" w:rsidP="00DF49EB">
      <w:pPr>
        <w:pStyle w:val="Bodytext21"/>
        <w:shd w:val="clear" w:color="auto" w:fill="auto"/>
        <w:spacing w:before="120" w:after="120" w:line="20" w:lineRule="atLeast"/>
        <w:ind w:firstLine="720"/>
        <w:rPr>
          <w:rStyle w:val="fontstyle01"/>
          <w:color w:val="auto"/>
          <w:lang w:val="en-SG"/>
        </w:rPr>
      </w:pPr>
      <w:r w:rsidRPr="00981172">
        <w:rPr>
          <w:rStyle w:val="fontstyle01"/>
          <w:color w:val="auto"/>
          <w:lang w:val="en-SG"/>
        </w:rPr>
        <w:t xml:space="preserve">- </w:t>
      </w:r>
      <w:r w:rsidR="00955972" w:rsidRPr="00981172">
        <w:rPr>
          <w:rStyle w:val="fontstyle01"/>
          <w:color w:val="auto"/>
          <w:lang w:val="en-SG"/>
        </w:rPr>
        <w:t>Mộ</w:t>
      </w:r>
      <w:r w:rsidR="00083826" w:rsidRPr="00981172">
        <w:rPr>
          <w:rStyle w:val="fontstyle01"/>
          <w:color w:val="auto"/>
          <w:lang w:val="en-SG"/>
        </w:rPr>
        <w:t>t số ít g</w:t>
      </w:r>
      <w:r w:rsidR="00955972" w:rsidRPr="00981172">
        <w:rPr>
          <w:rStyle w:val="fontstyle01"/>
          <w:color w:val="auto"/>
          <w:lang w:val="en-SG"/>
        </w:rPr>
        <w:t>iáo viên vẫn còn chậm về</w:t>
      </w:r>
      <w:r w:rsidR="00083826" w:rsidRPr="00981172">
        <w:rPr>
          <w:rStyle w:val="fontstyle01"/>
          <w:color w:val="auto"/>
          <w:lang w:val="en-SG"/>
        </w:rPr>
        <w:t xml:space="preserve"> CNTT, nguyên nhân chính là do </w:t>
      </w:r>
      <w:r w:rsidR="00955972" w:rsidRPr="00981172">
        <w:rPr>
          <w:rStyle w:val="fontstyle01"/>
          <w:color w:val="auto"/>
          <w:lang w:val="en-SG"/>
        </w:rPr>
        <w:t>thiếu đầ</w:t>
      </w:r>
      <w:r w:rsidR="00083826" w:rsidRPr="00981172">
        <w:rPr>
          <w:rStyle w:val="fontstyle01"/>
          <w:color w:val="auto"/>
          <w:lang w:val="en-SG"/>
        </w:rPr>
        <w:t xml:space="preserve">u tư  </w:t>
      </w:r>
      <w:r w:rsidR="00955972" w:rsidRPr="00981172">
        <w:rPr>
          <w:rStyle w:val="fontstyle01"/>
          <w:color w:val="auto"/>
          <w:lang w:val="en-SG"/>
        </w:rPr>
        <w:t>nghiên cứu để nâng cao kiến thức về Tin học.</w:t>
      </w:r>
    </w:p>
    <w:p w:rsidR="00B91864" w:rsidRPr="00981172" w:rsidRDefault="00B91864" w:rsidP="00842553">
      <w:pPr>
        <w:spacing w:before="120" w:after="120" w:line="20" w:lineRule="atLeast"/>
        <w:jc w:val="both"/>
        <w:rPr>
          <w:rFonts w:asciiTheme="majorHAnsi" w:eastAsia="Times New Roman" w:hAnsiTheme="majorHAnsi" w:cstheme="majorHAnsi"/>
          <w:b/>
          <w:sz w:val="28"/>
          <w:szCs w:val="28"/>
          <w:highlight w:val="white"/>
          <w:lang w:val="pt-BR"/>
        </w:rPr>
      </w:pPr>
      <w:r w:rsidRPr="00981172">
        <w:rPr>
          <w:rFonts w:asciiTheme="majorHAnsi" w:eastAsia="Times New Roman" w:hAnsiTheme="majorHAnsi" w:cstheme="majorHAnsi"/>
          <w:b/>
          <w:sz w:val="28"/>
          <w:szCs w:val="28"/>
          <w:highlight w:val="white"/>
          <w:lang w:val="pt-BR"/>
        </w:rPr>
        <w:lastRenderedPageBreak/>
        <w:t>VI. Kết quả tổ chức dạy và học phòng, chống dịch bệnh COVID-19</w:t>
      </w:r>
    </w:p>
    <w:p w:rsidR="00B91864" w:rsidRPr="00981172" w:rsidRDefault="00B628EE" w:rsidP="00842553">
      <w:pPr>
        <w:spacing w:before="120" w:after="120" w:line="20" w:lineRule="atLeast"/>
        <w:ind w:firstLine="720"/>
        <w:jc w:val="both"/>
        <w:rPr>
          <w:rFonts w:asciiTheme="majorHAnsi" w:eastAsia="Times New Roman" w:hAnsiTheme="majorHAnsi" w:cstheme="majorHAnsi"/>
          <w:b/>
          <w:i/>
          <w:spacing w:val="-4"/>
          <w:sz w:val="28"/>
          <w:szCs w:val="28"/>
          <w:highlight w:val="white"/>
          <w:lang w:val="pt-BR"/>
        </w:rPr>
      </w:pPr>
      <w:r w:rsidRPr="00981172">
        <w:rPr>
          <w:rFonts w:asciiTheme="majorHAnsi" w:eastAsia="Times New Roman" w:hAnsiTheme="majorHAnsi" w:cstheme="majorHAnsi"/>
          <w:b/>
          <w:i/>
          <w:spacing w:val="-4"/>
          <w:sz w:val="28"/>
          <w:szCs w:val="28"/>
          <w:highlight w:val="white"/>
          <w:lang w:val="pt-BR"/>
        </w:rPr>
        <w:t>1</w:t>
      </w:r>
      <w:r w:rsidR="00B75D13" w:rsidRPr="00981172">
        <w:rPr>
          <w:rFonts w:asciiTheme="majorHAnsi" w:eastAsia="Times New Roman" w:hAnsiTheme="majorHAnsi" w:cstheme="majorHAnsi"/>
          <w:b/>
          <w:i/>
          <w:spacing w:val="-4"/>
          <w:sz w:val="28"/>
          <w:szCs w:val="28"/>
          <w:highlight w:val="white"/>
          <w:lang w:val="pt-BR"/>
        </w:rPr>
        <w:t>. Kết quả thực hiện</w:t>
      </w:r>
    </w:p>
    <w:p w:rsidR="000E1072" w:rsidRPr="00981172" w:rsidRDefault="000E1072" w:rsidP="00842553">
      <w:pPr>
        <w:spacing w:before="120" w:after="120" w:line="20" w:lineRule="atLeast"/>
        <w:ind w:firstLine="720"/>
        <w:jc w:val="both"/>
        <w:rPr>
          <w:rFonts w:asciiTheme="majorHAnsi" w:eastAsia="Times New Roman" w:hAnsiTheme="majorHAnsi" w:cstheme="majorHAnsi"/>
          <w:spacing w:val="-4"/>
          <w:sz w:val="28"/>
          <w:szCs w:val="28"/>
          <w:highlight w:val="white"/>
          <w:lang w:val="en-SG"/>
        </w:rPr>
      </w:pPr>
      <w:r w:rsidRPr="00981172">
        <w:rPr>
          <w:rFonts w:asciiTheme="majorHAnsi" w:hAnsiTheme="majorHAnsi" w:cstheme="majorHAnsi"/>
          <w:sz w:val="28"/>
          <w:szCs w:val="28"/>
          <w:shd w:val="clear" w:color="auto" w:fill="FFFFFF"/>
          <w:lang w:val="en-SG"/>
        </w:rPr>
        <w:t xml:space="preserve">- Nhà trường đã </w:t>
      </w:r>
      <w:r w:rsidRPr="00981172">
        <w:rPr>
          <w:rFonts w:asciiTheme="majorHAnsi" w:hAnsiTheme="majorHAnsi" w:cstheme="majorHAnsi"/>
          <w:sz w:val="28"/>
          <w:szCs w:val="28"/>
          <w:shd w:val="clear" w:color="auto" w:fill="FFFFFF"/>
        </w:rPr>
        <w:t>chủ động điều chỉnh kế hoạch dạy học theo hướng kết hợp giữa dạy học trực tiếp và trực tuyến theo quy định tại Thông tư số 09/2021/TT-BGDĐT ngày 30/3/2021 của B</w:t>
      </w:r>
      <w:r w:rsidR="00A71D76">
        <w:rPr>
          <w:rFonts w:asciiTheme="majorHAnsi" w:hAnsiTheme="majorHAnsi" w:cstheme="majorHAnsi"/>
          <w:sz w:val="28"/>
          <w:szCs w:val="28"/>
          <w:shd w:val="clear" w:color="auto" w:fill="FFFFFF"/>
          <w:lang w:val="en-SG"/>
        </w:rPr>
        <w:t xml:space="preserve">GDĐT </w:t>
      </w:r>
      <w:r w:rsidRPr="00981172">
        <w:rPr>
          <w:rFonts w:asciiTheme="majorHAnsi" w:hAnsiTheme="majorHAnsi" w:cstheme="majorHAnsi"/>
          <w:sz w:val="28"/>
          <w:szCs w:val="28"/>
          <w:shd w:val="clear" w:color="auto" w:fill="FFFFFF"/>
        </w:rPr>
        <w:t>quy định về quản lý và tổ chức dạy học trực tuyến trong cơ sở giáo dục phổ thông và cơ sở giáo dục thường xuyên, cùng với các văn bản hướng dẫn của B</w:t>
      </w:r>
      <w:r w:rsidR="00A71D76">
        <w:rPr>
          <w:rFonts w:asciiTheme="majorHAnsi" w:hAnsiTheme="majorHAnsi" w:cstheme="majorHAnsi"/>
          <w:sz w:val="28"/>
          <w:szCs w:val="28"/>
          <w:shd w:val="clear" w:color="auto" w:fill="FFFFFF"/>
          <w:lang w:val="en-SG"/>
        </w:rPr>
        <w:t>GDĐT</w:t>
      </w:r>
      <w:r w:rsidRPr="00981172">
        <w:rPr>
          <w:rFonts w:asciiTheme="majorHAnsi" w:hAnsiTheme="majorHAnsi" w:cstheme="majorHAnsi"/>
          <w:sz w:val="28"/>
          <w:szCs w:val="28"/>
          <w:shd w:val="clear" w:color="auto" w:fill="FFFFFF"/>
        </w:rPr>
        <w:t xml:space="preserve"> một cách phù hợ</w:t>
      </w:r>
      <w:r w:rsidR="00B628EE" w:rsidRPr="00981172">
        <w:rPr>
          <w:rFonts w:asciiTheme="majorHAnsi" w:hAnsiTheme="majorHAnsi" w:cstheme="majorHAnsi"/>
          <w:sz w:val="28"/>
          <w:szCs w:val="28"/>
          <w:shd w:val="clear" w:color="auto" w:fill="FFFFFF"/>
        </w:rPr>
        <w:t>p,</w:t>
      </w:r>
      <w:r w:rsidR="00B628EE" w:rsidRPr="00981172">
        <w:rPr>
          <w:rFonts w:asciiTheme="majorHAnsi" w:hAnsiTheme="majorHAnsi" w:cstheme="majorHAnsi"/>
          <w:sz w:val="28"/>
          <w:szCs w:val="28"/>
          <w:shd w:val="clear" w:color="auto" w:fill="FFFFFF"/>
          <w:lang w:val="en-SG"/>
        </w:rPr>
        <w:t xml:space="preserve"> </w:t>
      </w:r>
      <w:r w:rsidRPr="00981172">
        <w:rPr>
          <w:rFonts w:asciiTheme="majorHAnsi" w:hAnsiTheme="majorHAnsi" w:cstheme="majorHAnsi"/>
          <w:sz w:val="28"/>
          <w:szCs w:val="28"/>
          <w:shd w:val="clear" w:color="auto" w:fill="FFFFFF"/>
        </w:rPr>
        <w:t>hoàn thành chương trình trước ngày 31/5/2021</w:t>
      </w:r>
      <w:r w:rsidR="00083826" w:rsidRPr="00981172">
        <w:rPr>
          <w:rFonts w:asciiTheme="majorHAnsi" w:hAnsiTheme="majorHAnsi" w:cstheme="majorHAnsi"/>
          <w:sz w:val="28"/>
          <w:szCs w:val="28"/>
          <w:shd w:val="clear" w:color="auto" w:fill="FFFFFF"/>
          <w:lang w:val="en-SG"/>
        </w:rPr>
        <w:t>.</w:t>
      </w:r>
    </w:p>
    <w:p w:rsidR="00B91864" w:rsidRPr="00981172" w:rsidRDefault="00B628EE" w:rsidP="00842553">
      <w:pPr>
        <w:spacing w:before="120" w:after="120" w:line="20" w:lineRule="atLeast"/>
        <w:ind w:firstLine="720"/>
        <w:jc w:val="both"/>
        <w:rPr>
          <w:rFonts w:asciiTheme="majorHAnsi" w:eastAsia="Times New Roman" w:hAnsiTheme="majorHAnsi" w:cstheme="majorHAnsi"/>
          <w:b/>
          <w:i/>
          <w:spacing w:val="-4"/>
          <w:sz w:val="28"/>
          <w:szCs w:val="28"/>
          <w:highlight w:val="white"/>
          <w:lang w:val="pt-BR"/>
        </w:rPr>
      </w:pPr>
      <w:r w:rsidRPr="00981172">
        <w:rPr>
          <w:rFonts w:asciiTheme="majorHAnsi" w:eastAsia="Times New Roman" w:hAnsiTheme="majorHAnsi" w:cstheme="majorHAnsi"/>
          <w:b/>
          <w:i/>
          <w:spacing w:val="-4"/>
          <w:sz w:val="28"/>
          <w:szCs w:val="28"/>
          <w:highlight w:val="white"/>
          <w:lang w:val="pt-BR"/>
        </w:rPr>
        <w:t>2</w:t>
      </w:r>
      <w:r w:rsidR="00B75D13" w:rsidRPr="00981172">
        <w:rPr>
          <w:rFonts w:asciiTheme="majorHAnsi" w:eastAsia="Times New Roman" w:hAnsiTheme="majorHAnsi" w:cstheme="majorHAnsi"/>
          <w:b/>
          <w:i/>
          <w:spacing w:val="-4"/>
          <w:sz w:val="28"/>
          <w:szCs w:val="28"/>
          <w:highlight w:val="white"/>
          <w:lang w:val="pt-BR"/>
        </w:rPr>
        <w:t>. Tồn tại, hạn chế</w:t>
      </w:r>
    </w:p>
    <w:p w:rsidR="00B628EE" w:rsidRPr="00981172" w:rsidRDefault="00B75D13" w:rsidP="00842553">
      <w:pPr>
        <w:spacing w:before="120" w:after="120" w:line="20" w:lineRule="atLeast"/>
        <w:jc w:val="both"/>
        <w:rPr>
          <w:rFonts w:asciiTheme="majorHAnsi" w:eastAsia="Times New Roman" w:hAnsiTheme="majorHAnsi" w:cstheme="majorHAnsi"/>
          <w:spacing w:val="-4"/>
          <w:sz w:val="28"/>
          <w:szCs w:val="28"/>
          <w:highlight w:val="white"/>
          <w:lang w:val="pt-BR"/>
        </w:rPr>
      </w:pPr>
      <w:r w:rsidRPr="00981172">
        <w:rPr>
          <w:rFonts w:asciiTheme="majorHAnsi" w:eastAsia="Times New Roman" w:hAnsiTheme="majorHAnsi" w:cstheme="majorHAnsi"/>
          <w:spacing w:val="-4"/>
          <w:sz w:val="28"/>
          <w:szCs w:val="28"/>
          <w:highlight w:val="white"/>
          <w:lang w:val="pt-BR"/>
        </w:rPr>
        <w:t xml:space="preserve">          Chất lượng dạy học  </w:t>
      </w:r>
      <w:r w:rsidR="00B628EE" w:rsidRPr="00981172">
        <w:rPr>
          <w:rFonts w:asciiTheme="majorHAnsi" w:eastAsia="Times New Roman" w:hAnsiTheme="majorHAnsi" w:cstheme="majorHAnsi"/>
          <w:spacing w:val="-4"/>
          <w:sz w:val="28"/>
          <w:szCs w:val="28"/>
          <w:highlight w:val="white"/>
          <w:lang w:val="pt-BR"/>
        </w:rPr>
        <w:t xml:space="preserve">trực tuyến chưa đảm bảo được chất lượng, nguyên nhân là do nhiều học </w:t>
      </w:r>
      <w:r w:rsidR="00083826" w:rsidRPr="00981172">
        <w:rPr>
          <w:rFonts w:asciiTheme="majorHAnsi" w:eastAsia="Times New Roman" w:hAnsiTheme="majorHAnsi" w:cstheme="majorHAnsi"/>
          <w:spacing w:val="-4"/>
          <w:sz w:val="28"/>
          <w:szCs w:val="28"/>
          <w:highlight w:val="white"/>
          <w:lang w:val="pt-BR"/>
        </w:rPr>
        <w:t xml:space="preserve">sinh </w:t>
      </w:r>
      <w:r w:rsidRPr="00981172">
        <w:rPr>
          <w:rFonts w:asciiTheme="majorHAnsi" w:eastAsia="Times New Roman" w:hAnsiTheme="majorHAnsi" w:cstheme="majorHAnsi"/>
          <w:spacing w:val="-4"/>
          <w:sz w:val="28"/>
          <w:szCs w:val="28"/>
          <w:highlight w:val="white"/>
          <w:lang w:val="pt-BR"/>
        </w:rPr>
        <w:t xml:space="preserve">còn </w:t>
      </w:r>
      <w:r w:rsidR="00083826" w:rsidRPr="00981172">
        <w:rPr>
          <w:rFonts w:asciiTheme="majorHAnsi" w:eastAsia="Times New Roman" w:hAnsiTheme="majorHAnsi" w:cstheme="majorHAnsi"/>
          <w:spacing w:val="-4"/>
          <w:sz w:val="28"/>
          <w:szCs w:val="28"/>
          <w:highlight w:val="white"/>
          <w:lang w:val="pt-BR"/>
        </w:rPr>
        <w:t xml:space="preserve">thiếu phương tiện </w:t>
      </w:r>
      <w:r w:rsidR="00B628EE" w:rsidRPr="00981172">
        <w:rPr>
          <w:rFonts w:asciiTheme="majorHAnsi" w:eastAsia="Times New Roman" w:hAnsiTheme="majorHAnsi" w:cstheme="majorHAnsi"/>
          <w:spacing w:val="-4"/>
          <w:sz w:val="28"/>
          <w:szCs w:val="28"/>
          <w:highlight w:val="white"/>
          <w:lang w:val="pt-BR"/>
        </w:rPr>
        <w:t>để học tập.</w:t>
      </w:r>
    </w:p>
    <w:p w:rsidR="00B91864" w:rsidRPr="00981172" w:rsidRDefault="00745F98" w:rsidP="00842553">
      <w:pPr>
        <w:spacing w:before="120" w:after="120" w:line="20" w:lineRule="atLeast"/>
        <w:jc w:val="both"/>
        <w:rPr>
          <w:rFonts w:ascii="Times New Roman" w:eastAsia="Times New Roman" w:hAnsi="Times New Roman" w:cs="Times New Roman"/>
          <w:b/>
          <w:sz w:val="28"/>
          <w:szCs w:val="28"/>
          <w:lang w:val="pt-BR"/>
        </w:rPr>
      </w:pPr>
      <w:r w:rsidRPr="00981172">
        <w:rPr>
          <w:rFonts w:ascii="Times New Roman" w:eastAsia="Times New Roman" w:hAnsi="Times New Roman" w:cs="Times New Roman"/>
          <w:b/>
          <w:sz w:val="28"/>
          <w:szCs w:val="28"/>
          <w:highlight w:val="white"/>
          <w:lang w:val="pt-BR"/>
        </w:rPr>
        <w:t>VII</w:t>
      </w:r>
      <w:r w:rsidR="00B91864" w:rsidRPr="00981172">
        <w:rPr>
          <w:rFonts w:ascii="Times New Roman" w:eastAsia="Times New Roman" w:hAnsi="Times New Roman" w:cs="Times New Roman"/>
          <w:b/>
          <w:sz w:val="28"/>
          <w:szCs w:val="28"/>
          <w:highlight w:val="white"/>
          <w:lang w:val="pt-BR"/>
        </w:rPr>
        <w:t>. Tình hình</w:t>
      </w:r>
      <w:r w:rsidR="00DF49EB">
        <w:rPr>
          <w:rFonts w:ascii="Times New Roman" w:eastAsia="Times New Roman" w:hAnsi="Times New Roman" w:cs="Times New Roman"/>
          <w:b/>
          <w:sz w:val="28"/>
          <w:szCs w:val="28"/>
          <w:lang w:val="pt-BR"/>
        </w:rPr>
        <w:t xml:space="preserve"> thực hiện </w:t>
      </w:r>
      <w:r w:rsidR="00711BB3" w:rsidRPr="00981172">
        <w:rPr>
          <w:rFonts w:ascii="Times New Roman" w:eastAsia="Times New Roman" w:hAnsi="Times New Roman" w:cs="Times New Roman"/>
          <w:b/>
          <w:sz w:val="28"/>
          <w:szCs w:val="28"/>
          <w:lang w:val="pt-BR"/>
        </w:rPr>
        <w:t>Công văn 2142/SGDĐT-GDTrH</w:t>
      </w:r>
      <w:r w:rsidR="00DF49EB">
        <w:rPr>
          <w:rFonts w:ascii="Times New Roman" w:eastAsia="Times New Roman" w:hAnsi="Times New Roman" w:cs="Times New Roman"/>
          <w:b/>
          <w:sz w:val="28"/>
          <w:szCs w:val="28"/>
          <w:lang w:val="pt-BR"/>
        </w:rPr>
        <w:t>, ngày 08/12/2020 của S</w:t>
      </w:r>
      <w:r w:rsidR="00711BB3" w:rsidRPr="00981172">
        <w:rPr>
          <w:rFonts w:ascii="Times New Roman" w:eastAsia="Times New Roman" w:hAnsi="Times New Roman" w:cs="Times New Roman"/>
          <w:b/>
          <w:sz w:val="28"/>
          <w:szCs w:val="28"/>
          <w:lang w:val="pt-BR"/>
        </w:rPr>
        <w:t>GDĐT về triển khai Kế hoạch xây dựng “Trườn</w:t>
      </w:r>
      <w:r w:rsidR="00DF49EB">
        <w:rPr>
          <w:rFonts w:ascii="Times New Roman" w:eastAsia="Times New Roman" w:hAnsi="Times New Roman" w:cs="Times New Roman"/>
          <w:b/>
          <w:sz w:val="28"/>
          <w:szCs w:val="28"/>
          <w:lang w:val="pt-BR"/>
        </w:rPr>
        <w:t>g học hạnh phúc”</w:t>
      </w:r>
    </w:p>
    <w:p w:rsidR="00B91864" w:rsidRPr="00981172" w:rsidRDefault="00B44D6F" w:rsidP="00842553">
      <w:pPr>
        <w:spacing w:before="120" w:after="120" w:line="20" w:lineRule="atLeast"/>
        <w:ind w:firstLine="720"/>
        <w:jc w:val="both"/>
        <w:rPr>
          <w:rFonts w:ascii="Times New Roman" w:eastAsia="Times New Roman" w:hAnsi="Times New Roman" w:cs="Times New Roman"/>
          <w:b/>
          <w:i/>
          <w:sz w:val="28"/>
          <w:szCs w:val="28"/>
          <w:lang w:val="pt-BR"/>
        </w:rPr>
      </w:pPr>
      <w:r w:rsidRPr="00981172">
        <w:rPr>
          <w:rFonts w:ascii="Times New Roman" w:eastAsia="Times New Roman" w:hAnsi="Times New Roman" w:cs="Times New Roman"/>
          <w:b/>
          <w:i/>
          <w:sz w:val="28"/>
          <w:szCs w:val="28"/>
          <w:lang w:val="pt-BR"/>
        </w:rPr>
        <w:t>1. Kết quả thực hiện</w:t>
      </w:r>
    </w:p>
    <w:p w:rsidR="004C44BE" w:rsidRPr="00981172" w:rsidRDefault="00DF3B45" w:rsidP="00842553">
      <w:pPr>
        <w:spacing w:before="120" w:after="120" w:line="20" w:lineRule="atLeast"/>
        <w:ind w:firstLine="720"/>
        <w:jc w:val="both"/>
        <w:rPr>
          <w:rFonts w:ascii="Times New Roman" w:hAnsi="Times New Roman"/>
          <w:sz w:val="28"/>
          <w:szCs w:val="28"/>
          <w:lang w:val="en-SG"/>
        </w:rPr>
      </w:pPr>
      <w:r w:rsidRPr="00981172">
        <w:rPr>
          <w:rFonts w:ascii="Times New Roman" w:eastAsia="Times New Roman" w:hAnsi="Times New Roman" w:cs="Times New Roman"/>
          <w:sz w:val="28"/>
          <w:szCs w:val="28"/>
          <w:lang w:val="pt-BR"/>
        </w:rPr>
        <w:t xml:space="preserve">- </w:t>
      </w:r>
      <w:r w:rsidR="00744452" w:rsidRPr="00981172">
        <w:rPr>
          <w:rFonts w:ascii="Times New Roman" w:eastAsia="Times New Roman" w:hAnsi="Times New Roman" w:cs="Times New Roman"/>
          <w:sz w:val="28"/>
          <w:szCs w:val="28"/>
          <w:lang w:val="pt-BR"/>
        </w:rPr>
        <w:t xml:space="preserve">Nhà trường đã triển khai </w:t>
      </w:r>
      <w:r w:rsidR="004C44BE" w:rsidRPr="00981172">
        <w:rPr>
          <w:rFonts w:ascii="Times New Roman" w:eastAsia="Times New Roman" w:hAnsi="Times New Roman" w:cs="Times New Roman"/>
          <w:sz w:val="28"/>
          <w:szCs w:val="28"/>
          <w:lang w:val="pt-BR"/>
        </w:rPr>
        <w:t>Kế hoạch</w:t>
      </w:r>
      <w:r w:rsidR="004C44BE" w:rsidRPr="00981172">
        <w:rPr>
          <w:rFonts w:ascii="Times New Roman" w:hAnsi="Times New Roman"/>
          <w:sz w:val="28"/>
          <w:szCs w:val="28"/>
        </w:rPr>
        <w:t xml:space="preserve"> </w:t>
      </w:r>
      <w:r w:rsidR="004C44BE" w:rsidRPr="00981172">
        <w:rPr>
          <w:rFonts w:ascii="Times New Roman" w:hAnsi="Times New Roman"/>
          <w:sz w:val="28"/>
          <w:szCs w:val="28"/>
          <w:lang w:val="en-SG"/>
        </w:rPr>
        <w:t>s</w:t>
      </w:r>
      <w:r w:rsidR="004C44BE" w:rsidRPr="00981172">
        <w:rPr>
          <w:rFonts w:ascii="Times New Roman" w:hAnsi="Times New Roman"/>
          <w:sz w:val="28"/>
          <w:szCs w:val="28"/>
        </w:rPr>
        <w:t>ố</w:t>
      </w:r>
      <w:r w:rsidR="00744452" w:rsidRPr="00981172">
        <w:rPr>
          <w:rFonts w:ascii="Times New Roman" w:hAnsi="Times New Roman"/>
          <w:sz w:val="28"/>
          <w:szCs w:val="28"/>
        </w:rPr>
        <w:t xml:space="preserve">: </w:t>
      </w:r>
      <w:r w:rsidR="00744452" w:rsidRPr="00981172">
        <w:rPr>
          <w:rFonts w:ascii="Times New Roman" w:hAnsi="Times New Roman"/>
          <w:sz w:val="28"/>
          <w:szCs w:val="28"/>
          <w:lang w:val="en-SG"/>
        </w:rPr>
        <w:t xml:space="preserve">4640 </w:t>
      </w:r>
      <w:r w:rsidR="00744452" w:rsidRPr="00981172">
        <w:rPr>
          <w:rFonts w:ascii="Times New Roman" w:hAnsi="Times New Roman"/>
          <w:sz w:val="28"/>
          <w:szCs w:val="28"/>
        </w:rPr>
        <w:t>/KH-</w:t>
      </w:r>
      <w:r w:rsidR="00744452" w:rsidRPr="00981172">
        <w:rPr>
          <w:rFonts w:ascii="Times New Roman" w:hAnsi="Times New Roman"/>
          <w:sz w:val="28"/>
          <w:szCs w:val="28"/>
          <w:lang w:val="en-SG"/>
        </w:rPr>
        <w:t>UBND</w:t>
      </w:r>
      <w:r w:rsidR="004C44BE" w:rsidRPr="00981172">
        <w:rPr>
          <w:rFonts w:ascii="Times New Roman" w:hAnsi="Times New Roman"/>
          <w:sz w:val="28"/>
          <w:szCs w:val="28"/>
          <w:lang w:val="en-SG"/>
        </w:rPr>
        <w:t>,</w:t>
      </w:r>
      <w:r w:rsidR="004C44BE" w:rsidRPr="00981172">
        <w:rPr>
          <w:rFonts w:ascii="Times New Roman" w:hAnsi="Times New Roman"/>
          <w:i/>
          <w:sz w:val="28"/>
          <w:szCs w:val="28"/>
        </w:rPr>
        <w:t xml:space="preserve"> ngày 1</w:t>
      </w:r>
      <w:r w:rsidR="00744452" w:rsidRPr="00981172">
        <w:rPr>
          <w:rFonts w:ascii="Times New Roman" w:hAnsi="Times New Roman"/>
          <w:i/>
          <w:sz w:val="28"/>
          <w:szCs w:val="28"/>
          <w:lang w:val="en-SG"/>
        </w:rPr>
        <w:t>2</w:t>
      </w:r>
      <w:r w:rsidR="00744452" w:rsidRPr="00981172">
        <w:rPr>
          <w:rFonts w:ascii="Times New Roman" w:hAnsi="Times New Roman"/>
          <w:i/>
          <w:sz w:val="28"/>
          <w:szCs w:val="28"/>
        </w:rPr>
        <w:t xml:space="preserve"> tháng </w:t>
      </w:r>
      <w:r w:rsidR="00744452" w:rsidRPr="00981172">
        <w:rPr>
          <w:rFonts w:ascii="Times New Roman" w:hAnsi="Times New Roman"/>
          <w:i/>
          <w:sz w:val="28"/>
          <w:szCs w:val="28"/>
          <w:lang w:val="en-SG"/>
        </w:rPr>
        <w:t xml:space="preserve">8 </w:t>
      </w:r>
      <w:r w:rsidR="004C44BE" w:rsidRPr="00981172">
        <w:rPr>
          <w:rFonts w:ascii="Times New Roman" w:hAnsi="Times New Roman"/>
          <w:i/>
          <w:sz w:val="28"/>
          <w:szCs w:val="28"/>
        </w:rPr>
        <w:t>năm 202</w:t>
      </w:r>
      <w:r w:rsidR="00744452" w:rsidRPr="00981172">
        <w:rPr>
          <w:rFonts w:ascii="Times New Roman" w:hAnsi="Times New Roman"/>
          <w:i/>
          <w:sz w:val="28"/>
          <w:szCs w:val="28"/>
          <w:lang w:val="en-SG"/>
        </w:rPr>
        <w:t>0 của UBND tỉnh</w:t>
      </w:r>
      <w:r w:rsidR="004C44BE" w:rsidRPr="00981172">
        <w:rPr>
          <w:rFonts w:ascii="Times New Roman" w:hAnsi="Times New Roman"/>
          <w:b/>
          <w:sz w:val="28"/>
          <w:szCs w:val="28"/>
        </w:rPr>
        <w:t xml:space="preserve"> </w:t>
      </w:r>
      <w:r w:rsidR="004C44BE" w:rsidRPr="00981172">
        <w:rPr>
          <w:rFonts w:ascii="Times New Roman" w:hAnsi="Times New Roman"/>
          <w:sz w:val="28"/>
          <w:szCs w:val="28"/>
          <w:lang w:val="en-SG"/>
        </w:rPr>
        <w:t>về  việc x</w:t>
      </w:r>
      <w:r w:rsidR="004C44BE" w:rsidRPr="00981172">
        <w:rPr>
          <w:rFonts w:ascii="Times New Roman" w:hAnsi="Times New Roman"/>
          <w:sz w:val="28"/>
          <w:szCs w:val="28"/>
        </w:rPr>
        <w:t xml:space="preserve">ây dựng  </w:t>
      </w:r>
      <w:r w:rsidR="004C44BE" w:rsidRPr="00981172">
        <w:rPr>
          <w:rFonts w:ascii="Times New Roman" w:hAnsi="Times New Roman"/>
          <w:sz w:val="28"/>
          <w:szCs w:val="28"/>
          <w:lang w:val="en-SG"/>
        </w:rPr>
        <w:t>“T</w:t>
      </w:r>
      <w:r w:rsidR="004C44BE" w:rsidRPr="00981172">
        <w:rPr>
          <w:rFonts w:ascii="Times New Roman" w:hAnsi="Times New Roman"/>
          <w:sz w:val="28"/>
          <w:szCs w:val="28"/>
        </w:rPr>
        <w:t>rường học hạnh phúc</w:t>
      </w:r>
      <w:r w:rsidR="004C44BE" w:rsidRPr="00981172">
        <w:rPr>
          <w:rFonts w:ascii="Times New Roman" w:hAnsi="Times New Roman"/>
          <w:sz w:val="28"/>
          <w:szCs w:val="28"/>
          <w:lang w:val="en-SG"/>
        </w:rPr>
        <w:t>”</w:t>
      </w:r>
      <w:r w:rsidR="00744452" w:rsidRPr="00981172">
        <w:rPr>
          <w:rFonts w:ascii="Times New Roman" w:hAnsi="Times New Roman"/>
          <w:sz w:val="28"/>
          <w:szCs w:val="28"/>
          <w:lang w:val="en-SG"/>
        </w:rPr>
        <w:t>.</w:t>
      </w:r>
    </w:p>
    <w:p w:rsidR="00DF3B45" w:rsidRPr="00981172" w:rsidRDefault="00DF3B45" w:rsidP="00842553">
      <w:pPr>
        <w:spacing w:before="120" w:after="120" w:line="20" w:lineRule="atLeast"/>
        <w:ind w:firstLine="720"/>
        <w:jc w:val="both"/>
        <w:rPr>
          <w:rFonts w:ascii="Times New Roman" w:hAnsi="Times New Roman"/>
          <w:sz w:val="28"/>
          <w:szCs w:val="28"/>
        </w:rPr>
      </w:pPr>
      <w:r w:rsidRPr="00981172">
        <w:rPr>
          <w:rFonts w:ascii="Times New Roman" w:hAnsi="Times New Roman"/>
          <w:sz w:val="28"/>
          <w:szCs w:val="28"/>
        </w:rPr>
        <w:t xml:space="preserve">- Xây dựng </w:t>
      </w:r>
      <w:r w:rsidRPr="00981172">
        <w:rPr>
          <w:rFonts w:ascii="Times New Roman" w:hAnsi="Times New Roman"/>
          <w:sz w:val="28"/>
          <w:szCs w:val="28"/>
          <w:lang w:val="en-SG"/>
        </w:rPr>
        <w:t xml:space="preserve">được </w:t>
      </w:r>
      <w:r w:rsidRPr="00981172">
        <w:rPr>
          <w:rFonts w:ascii="Times New Roman" w:hAnsi="Times New Roman"/>
          <w:sz w:val="28"/>
          <w:szCs w:val="28"/>
        </w:rPr>
        <w:t>bộ quy tắc ứng xử, phổ biến đến toàn thể</w:t>
      </w:r>
      <w:r w:rsidR="00B44D6F" w:rsidRPr="00981172">
        <w:rPr>
          <w:rFonts w:ascii="Times New Roman" w:hAnsi="Times New Roman"/>
          <w:sz w:val="28"/>
          <w:szCs w:val="28"/>
        </w:rPr>
        <w:t xml:space="preserve"> CB</w:t>
      </w:r>
      <w:r w:rsidR="00B44D6F" w:rsidRPr="00981172">
        <w:rPr>
          <w:rFonts w:ascii="Times New Roman" w:hAnsi="Times New Roman"/>
          <w:sz w:val="28"/>
          <w:szCs w:val="28"/>
          <w:lang w:val="en-SG"/>
        </w:rPr>
        <w:t>,</w:t>
      </w:r>
      <w:r w:rsidR="00B44D6F" w:rsidRPr="00981172">
        <w:rPr>
          <w:rFonts w:ascii="Times New Roman" w:hAnsi="Times New Roman"/>
          <w:sz w:val="28"/>
          <w:szCs w:val="28"/>
        </w:rPr>
        <w:t>VC</w:t>
      </w:r>
      <w:r w:rsidR="00B44D6F" w:rsidRPr="00981172">
        <w:rPr>
          <w:rFonts w:ascii="Times New Roman" w:hAnsi="Times New Roman"/>
          <w:sz w:val="28"/>
          <w:szCs w:val="28"/>
          <w:lang w:val="en-SG"/>
        </w:rPr>
        <w:t xml:space="preserve"> </w:t>
      </w:r>
      <w:r w:rsidRPr="00981172">
        <w:rPr>
          <w:rFonts w:ascii="Times New Roman" w:hAnsi="Times New Roman"/>
          <w:sz w:val="28"/>
          <w:szCs w:val="28"/>
        </w:rPr>
        <w:t>để</w:t>
      </w:r>
      <w:r w:rsidR="00A76B2C" w:rsidRPr="00981172">
        <w:rPr>
          <w:rFonts w:ascii="Times New Roman" w:hAnsi="Times New Roman"/>
          <w:sz w:val="28"/>
          <w:szCs w:val="28"/>
        </w:rPr>
        <w:t xml:space="preserve"> duy trì </w:t>
      </w:r>
      <w:r w:rsidR="00A76B2C" w:rsidRPr="00981172">
        <w:rPr>
          <w:rFonts w:ascii="Times New Roman" w:hAnsi="Times New Roman"/>
          <w:sz w:val="28"/>
          <w:szCs w:val="28"/>
          <w:lang w:val="en-SG"/>
        </w:rPr>
        <w:t>tinh thần tích cực và t</w:t>
      </w:r>
      <w:r w:rsidRPr="00981172">
        <w:rPr>
          <w:rFonts w:ascii="Times New Roman" w:hAnsi="Times New Roman"/>
          <w:sz w:val="28"/>
          <w:szCs w:val="28"/>
        </w:rPr>
        <w:t xml:space="preserve">hân thiện; mọi thành viên trong nhà trường đều </w:t>
      </w:r>
      <w:r w:rsidRPr="00981172">
        <w:rPr>
          <w:rFonts w:ascii="Times New Roman" w:hAnsi="Times New Roman"/>
          <w:sz w:val="28"/>
          <w:szCs w:val="28"/>
          <w:lang w:val="en-SG"/>
        </w:rPr>
        <w:t>được quý mế</w:t>
      </w:r>
      <w:r w:rsidR="00B44D6F" w:rsidRPr="00981172">
        <w:rPr>
          <w:rFonts w:ascii="Times New Roman" w:hAnsi="Times New Roman"/>
          <w:sz w:val="28"/>
          <w:szCs w:val="28"/>
          <w:lang w:val="en-SG"/>
        </w:rPr>
        <w:t xml:space="preserve">n, </w:t>
      </w:r>
      <w:r w:rsidRPr="00981172">
        <w:rPr>
          <w:rFonts w:ascii="Times New Roman" w:hAnsi="Times New Roman"/>
          <w:sz w:val="28"/>
          <w:szCs w:val="28"/>
        </w:rPr>
        <w:t>tôn trọ</w:t>
      </w:r>
      <w:r w:rsidR="00A76B2C" w:rsidRPr="00981172">
        <w:rPr>
          <w:rFonts w:ascii="Times New Roman" w:hAnsi="Times New Roman"/>
          <w:sz w:val="28"/>
          <w:szCs w:val="28"/>
        </w:rPr>
        <w:t>ng,</w:t>
      </w:r>
      <w:r w:rsidR="00A76B2C" w:rsidRPr="00981172">
        <w:rPr>
          <w:rFonts w:ascii="Times New Roman" w:hAnsi="Times New Roman"/>
          <w:sz w:val="28"/>
          <w:szCs w:val="28"/>
          <w:lang w:val="en-SG"/>
        </w:rPr>
        <w:t xml:space="preserve"> </w:t>
      </w:r>
      <w:r w:rsidRPr="00981172">
        <w:rPr>
          <w:rFonts w:ascii="Times New Roman" w:hAnsi="Times New Roman"/>
          <w:sz w:val="28"/>
          <w:szCs w:val="28"/>
        </w:rPr>
        <w:t>hiểu</w:t>
      </w:r>
      <w:r w:rsidR="00A76B2C" w:rsidRPr="00981172">
        <w:rPr>
          <w:rFonts w:ascii="Times New Roman" w:hAnsi="Times New Roman"/>
          <w:sz w:val="28"/>
          <w:szCs w:val="28"/>
          <w:lang w:val="en-SG"/>
        </w:rPr>
        <w:t xml:space="preserve"> biế</w:t>
      </w:r>
      <w:r w:rsidR="00B44D6F" w:rsidRPr="00981172">
        <w:rPr>
          <w:rFonts w:ascii="Times New Roman" w:hAnsi="Times New Roman"/>
          <w:sz w:val="28"/>
          <w:szCs w:val="28"/>
          <w:lang w:val="en-SG"/>
        </w:rPr>
        <w:t xml:space="preserve">t và </w:t>
      </w:r>
      <w:r w:rsidRPr="00981172">
        <w:rPr>
          <w:rFonts w:ascii="Times New Roman" w:hAnsi="Times New Roman"/>
          <w:sz w:val="28"/>
          <w:szCs w:val="28"/>
        </w:rPr>
        <w:t xml:space="preserve">đảm bảo </w:t>
      </w:r>
      <w:r w:rsidR="00B44D6F" w:rsidRPr="00981172">
        <w:rPr>
          <w:rFonts w:ascii="Times New Roman" w:hAnsi="Times New Roman"/>
          <w:sz w:val="28"/>
          <w:szCs w:val="28"/>
          <w:lang w:val="en-SG"/>
        </w:rPr>
        <w:t xml:space="preserve">được sự </w:t>
      </w:r>
      <w:r w:rsidRPr="00981172">
        <w:rPr>
          <w:rFonts w:ascii="Times New Roman" w:hAnsi="Times New Roman"/>
          <w:sz w:val="28"/>
          <w:szCs w:val="28"/>
        </w:rPr>
        <w:t>an toàn.</w:t>
      </w:r>
    </w:p>
    <w:p w:rsidR="00DF3B45" w:rsidRPr="00CA123F" w:rsidRDefault="00A76B2C" w:rsidP="00842553">
      <w:pPr>
        <w:spacing w:before="120" w:after="120" w:line="20" w:lineRule="atLeast"/>
        <w:ind w:firstLine="720"/>
        <w:jc w:val="both"/>
        <w:rPr>
          <w:rFonts w:ascii="Times New Roman" w:hAnsi="Times New Roman"/>
          <w:sz w:val="28"/>
          <w:szCs w:val="28"/>
          <w:lang w:val="en-SG"/>
        </w:rPr>
      </w:pPr>
      <w:r w:rsidRPr="00981172">
        <w:rPr>
          <w:rFonts w:ascii="Times New Roman" w:hAnsi="Times New Roman"/>
          <w:sz w:val="28"/>
          <w:szCs w:val="28"/>
        </w:rPr>
        <w:t>- CB</w:t>
      </w:r>
      <w:r w:rsidRPr="00981172">
        <w:rPr>
          <w:rFonts w:ascii="Times New Roman" w:hAnsi="Times New Roman"/>
          <w:sz w:val="28"/>
          <w:szCs w:val="28"/>
          <w:lang w:val="en-SG"/>
        </w:rPr>
        <w:t>,</w:t>
      </w:r>
      <w:r w:rsidR="00DF3B45" w:rsidRPr="00981172">
        <w:rPr>
          <w:rFonts w:ascii="Times New Roman" w:hAnsi="Times New Roman"/>
          <w:sz w:val="28"/>
          <w:szCs w:val="28"/>
        </w:rPr>
        <w:t xml:space="preserve">VC  thường xuyên sử dụng các biện pháp quản lý, giáo dục kỷ luật tích cực. </w:t>
      </w:r>
      <w:r w:rsidR="00DF3B45" w:rsidRPr="00981172">
        <w:rPr>
          <w:rFonts w:ascii="Times New Roman" w:hAnsi="Times New Roman"/>
          <w:sz w:val="28"/>
          <w:szCs w:val="28"/>
          <w:lang w:val="en-SG"/>
        </w:rPr>
        <w:t>P</w:t>
      </w:r>
      <w:r w:rsidR="00DF3B45" w:rsidRPr="00981172">
        <w:rPr>
          <w:rFonts w:ascii="Times New Roman" w:hAnsi="Times New Roman"/>
          <w:sz w:val="28"/>
          <w:szCs w:val="28"/>
        </w:rPr>
        <w:t>hát huy vai trò của công tác tư vấn học đường</w:t>
      </w:r>
      <w:r w:rsidR="00DF3B45" w:rsidRPr="00981172">
        <w:rPr>
          <w:rFonts w:ascii="Times New Roman" w:hAnsi="Times New Roman"/>
          <w:sz w:val="28"/>
          <w:szCs w:val="28"/>
          <w:lang w:val="en-SG"/>
        </w:rPr>
        <w:t xml:space="preserve"> trong công tác chủ nhiệm lớp. </w:t>
      </w:r>
      <w:r w:rsidR="00DF3B45" w:rsidRPr="00981172">
        <w:rPr>
          <w:rFonts w:ascii="Times New Roman" w:hAnsi="Times New Roman"/>
          <w:sz w:val="28"/>
          <w:szCs w:val="28"/>
        </w:rPr>
        <w:t>Thực hiện phân công nhiệm vụ cho họ</w:t>
      </w:r>
      <w:r w:rsidRPr="00981172">
        <w:rPr>
          <w:rFonts w:ascii="Times New Roman" w:hAnsi="Times New Roman"/>
          <w:sz w:val="28"/>
          <w:szCs w:val="28"/>
        </w:rPr>
        <w:t>c sinh và CB</w:t>
      </w:r>
      <w:r w:rsidRPr="00981172">
        <w:rPr>
          <w:rFonts w:ascii="Times New Roman" w:hAnsi="Times New Roman"/>
          <w:sz w:val="28"/>
          <w:szCs w:val="28"/>
          <w:lang w:val="en-SG"/>
        </w:rPr>
        <w:t>,</w:t>
      </w:r>
      <w:r w:rsidR="00DF3B45" w:rsidRPr="00981172">
        <w:rPr>
          <w:rFonts w:ascii="Times New Roman" w:hAnsi="Times New Roman"/>
          <w:sz w:val="28"/>
          <w:szCs w:val="28"/>
        </w:rPr>
        <w:t>VC một cách công bằng, hợp lý, phù hợp với điều kiện và khả năng của bản thân.</w:t>
      </w:r>
    </w:p>
    <w:p w:rsidR="00DF3B45" w:rsidRPr="00981172" w:rsidRDefault="00DF3B45" w:rsidP="00842553">
      <w:pPr>
        <w:spacing w:before="120" w:after="120" w:line="20" w:lineRule="atLeast"/>
        <w:ind w:firstLine="720"/>
        <w:jc w:val="both"/>
        <w:rPr>
          <w:rFonts w:ascii="Times New Roman" w:hAnsi="Times New Roman"/>
          <w:sz w:val="28"/>
          <w:szCs w:val="28"/>
        </w:rPr>
      </w:pPr>
      <w:r w:rsidRPr="00981172">
        <w:rPr>
          <w:rFonts w:ascii="Times New Roman" w:hAnsi="Times New Roman"/>
          <w:sz w:val="28"/>
          <w:szCs w:val="28"/>
        </w:rPr>
        <w:t>-</w:t>
      </w:r>
      <w:r w:rsidRPr="00981172">
        <w:rPr>
          <w:rFonts w:ascii="Times New Roman" w:hAnsi="Times New Roman"/>
          <w:b/>
          <w:sz w:val="28"/>
          <w:szCs w:val="28"/>
        </w:rPr>
        <w:t xml:space="preserve"> </w:t>
      </w:r>
      <w:r w:rsidR="00780C44">
        <w:rPr>
          <w:rFonts w:ascii="Times New Roman" w:hAnsi="Times New Roman"/>
          <w:sz w:val="28"/>
          <w:szCs w:val="28"/>
        </w:rPr>
        <w:t>CB,</w:t>
      </w:r>
      <w:r w:rsidR="00780C44">
        <w:rPr>
          <w:rFonts w:ascii="Times New Roman" w:hAnsi="Times New Roman"/>
          <w:sz w:val="28"/>
          <w:szCs w:val="28"/>
          <w:lang w:val="en-SG"/>
        </w:rPr>
        <w:t>VC</w:t>
      </w:r>
      <w:r w:rsidR="00780C44">
        <w:rPr>
          <w:rFonts w:ascii="Times New Roman" w:hAnsi="Times New Roman"/>
          <w:sz w:val="28"/>
          <w:szCs w:val="28"/>
        </w:rPr>
        <w:t xml:space="preserve"> </w:t>
      </w:r>
      <w:r w:rsidR="00780C44">
        <w:rPr>
          <w:rFonts w:ascii="Times New Roman" w:hAnsi="Times New Roman"/>
          <w:sz w:val="28"/>
          <w:szCs w:val="28"/>
          <w:lang w:val="en-SG"/>
        </w:rPr>
        <w:t xml:space="preserve">đã nêu </w:t>
      </w:r>
      <w:r w:rsidRPr="00981172">
        <w:rPr>
          <w:rFonts w:ascii="Times New Roman" w:hAnsi="Times New Roman"/>
          <w:sz w:val="28"/>
          <w:szCs w:val="28"/>
        </w:rPr>
        <w:t xml:space="preserve">gương </w:t>
      </w:r>
      <w:r w:rsidR="00780C44">
        <w:rPr>
          <w:rFonts w:ascii="Times New Roman" w:hAnsi="Times New Roman"/>
          <w:sz w:val="28"/>
          <w:szCs w:val="28"/>
          <w:lang w:val="en-SG"/>
        </w:rPr>
        <w:t xml:space="preserve">tốt </w:t>
      </w:r>
      <w:r w:rsidRPr="00981172">
        <w:rPr>
          <w:rFonts w:ascii="Times New Roman" w:hAnsi="Times New Roman"/>
          <w:sz w:val="28"/>
          <w:szCs w:val="28"/>
        </w:rPr>
        <w:t>cho học sinh trong các mối quan hệ</w:t>
      </w:r>
      <w:r w:rsidR="0054441E" w:rsidRPr="00981172">
        <w:rPr>
          <w:rFonts w:ascii="Times New Roman" w:hAnsi="Times New Roman"/>
          <w:sz w:val="28"/>
          <w:szCs w:val="28"/>
        </w:rPr>
        <w:t xml:space="preserve">, trong </w:t>
      </w:r>
      <w:r w:rsidRPr="00981172">
        <w:rPr>
          <w:rFonts w:ascii="Times New Roman" w:hAnsi="Times New Roman"/>
          <w:sz w:val="28"/>
          <w:szCs w:val="28"/>
        </w:rPr>
        <w:t>giao tiếp và đối thoạ</w:t>
      </w:r>
      <w:r w:rsidR="0054441E" w:rsidRPr="00981172">
        <w:rPr>
          <w:rFonts w:ascii="Times New Roman" w:hAnsi="Times New Roman"/>
          <w:sz w:val="28"/>
          <w:szCs w:val="28"/>
        </w:rPr>
        <w:t>i</w:t>
      </w:r>
      <w:r w:rsidR="004C0C6E" w:rsidRPr="00981172">
        <w:rPr>
          <w:rFonts w:ascii="Times New Roman" w:hAnsi="Times New Roman"/>
          <w:sz w:val="28"/>
          <w:szCs w:val="28"/>
          <w:lang w:val="en-SG"/>
        </w:rPr>
        <w:t xml:space="preserve">. </w:t>
      </w:r>
      <w:r w:rsidRPr="00981172">
        <w:rPr>
          <w:rFonts w:ascii="Times New Roman" w:hAnsi="Times New Roman"/>
          <w:sz w:val="28"/>
          <w:szCs w:val="28"/>
        </w:rPr>
        <w:t xml:space="preserve">Phối hợp </w:t>
      </w:r>
      <w:r w:rsidR="00780C44">
        <w:rPr>
          <w:rFonts w:ascii="Times New Roman" w:hAnsi="Times New Roman"/>
          <w:sz w:val="28"/>
          <w:szCs w:val="28"/>
          <w:lang w:val="en-SG"/>
        </w:rPr>
        <w:t xml:space="preserve">chặt chẽ </w:t>
      </w:r>
      <w:r w:rsidRPr="00981172">
        <w:rPr>
          <w:rFonts w:ascii="Times New Roman" w:hAnsi="Times New Roman"/>
          <w:sz w:val="28"/>
          <w:szCs w:val="28"/>
        </w:rPr>
        <w:t xml:space="preserve">và hợp tác </w:t>
      </w:r>
      <w:r w:rsidR="00A76B2C" w:rsidRPr="00981172">
        <w:rPr>
          <w:rFonts w:ascii="Times New Roman" w:hAnsi="Times New Roman"/>
          <w:sz w:val="28"/>
          <w:szCs w:val="28"/>
          <w:lang w:val="en-SG"/>
        </w:rPr>
        <w:t xml:space="preserve">có </w:t>
      </w:r>
      <w:r w:rsidRPr="00981172">
        <w:rPr>
          <w:rFonts w:ascii="Times New Roman" w:hAnsi="Times New Roman"/>
          <w:sz w:val="28"/>
          <w:szCs w:val="28"/>
        </w:rPr>
        <w:t>hiệu quả vớ</w:t>
      </w:r>
      <w:r w:rsidR="00AB23B8" w:rsidRPr="00981172">
        <w:rPr>
          <w:rFonts w:ascii="Times New Roman" w:hAnsi="Times New Roman"/>
          <w:sz w:val="28"/>
          <w:szCs w:val="28"/>
        </w:rPr>
        <w:t xml:space="preserve">i CMHS, </w:t>
      </w:r>
      <w:r w:rsidR="00780C44">
        <w:rPr>
          <w:rFonts w:ascii="Times New Roman" w:hAnsi="Times New Roman"/>
          <w:sz w:val="28"/>
          <w:szCs w:val="28"/>
          <w:lang w:val="en-SG"/>
        </w:rPr>
        <w:t xml:space="preserve">với </w:t>
      </w:r>
      <w:r w:rsidRPr="00981172">
        <w:rPr>
          <w:rFonts w:ascii="Times New Roman" w:hAnsi="Times New Roman"/>
          <w:sz w:val="28"/>
          <w:szCs w:val="28"/>
        </w:rPr>
        <w:t xml:space="preserve">các lực lượng liên quan </w:t>
      </w:r>
      <w:r w:rsidR="00AB23B8" w:rsidRPr="00981172">
        <w:rPr>
          <w:rFonts w:ascii="Times New Roman" w:hAnsi="Times New Roman"/>
          <w:sz w:val="28"/>
          <w:szCs w:val="28"/>
          <w:lang w:val="en-SG"/>
        </w:rPr>
        <w:t xml:space="preserve">ở địa phương </w:t>
      </w:r>
      <w:r w:rsidRPr="00981172">
        <w:rPr>
          <w:rFonts w:ascii="Times New Roman" w:hAnsi="Times New Roman"/>
          <w:sz w:val="28"/>
          <w:szCs w:val="28"/>
        </w:rPr>
        <w:t>trong công tác giáo dục học sinh.</w:t>
      </w:r>
    </w:p>
    <w:p w:rsidR="00711BB3" w:rsidRPr="00981172" w:rsidRDefault="00B44D6F" w:rsidP="00842553">
      <w:pPr>
        <w:spacing w:before="120" w:after="120" w:line="20" w:lineRule="atLeast"/>
        <w:ind w:firstLine="720"/>
        <w:jc w:val="both"/>
        <w:rPr>
          <w:rFonts w:ascii="Times New Roman" w:eastAsia="Times New Roman" w:hAnsi="Times New Roman" w:cs="Times New Roman"/>
          <w:b/>
          <w:i/>
          <w:spacing w:val="-4"/>
          <w:sz w:val="28"/>
          <w:szCs w:val="28"/>
          <w:highlight w:val="white"/>
          <w:lang w:val="pt-BR"/>
        </w:rPr>
      </w:pPr>
      <w:r w:rsidRPr="00981172">
        <w:rPr>
          <w:rFonts w:ascii="Times New Roman" w:eastAsia="Times New Roman" w:hAnsi="Times New Roman" w:cs="Times New Roman"/>
          <w:b/>
          <w:i/>
          <w:spacing w:val="-4"/>
          <w:sz w:val="28"/>
          <w:szCs w:val="28"/>
          <w:highlight w:val="white"/>
          <w:lang w:val="pt-BR"/>
        </w:rPr>
        <w:t>2.</w:t>
      </w:r>
      <w:r w:rsidR="00711BB3" w:rsidRPr="00981172">
        <w:rPr>
          <w:rFonts w:ascii="Times New Roman" w:eastAsia="Times New Roman" w:hAnsi="Times New Roman" w:cs="Times New Roman"/>
          <w:b/>
          <w:i/>
          <w:spacing w:val="-4"/>
          <w:sz w:val="28"/>
          <w:szCs w:val="28"/>
          <w:highlight w:val="white"/>
          <w:lang w:val="pt-BR"/>
        </w:rPr>
        <w:t xml:space="preserve"> Tồn tại, hạn chế</w:t>
      </w:r>
      <w:r w:rsidR="00A76B2C" w:rsidRPr="00981172">
        <w:rPr>
          <w:rFonts w:ascii="Times New Roman" w:eastAsia="Times New Roman" w:hAnsi="Times New Roman" w:cs="Times New Roman"/>
          <w:b/>
          <w:i/>
          <w:spacing w:val="-4"/>
          <w:sz w:val="28"/>
          <w:szCs w:val="28"/>
          <w:highlight w:val="white"/>
          <w:lang w:val="pt-BR"/>
        </w:rPr>
        <w:t>, nguyên nhân</w:t>
      </w:r>
    </w:p>
    <w:p w:rsidR="00B97AEF" w:rsidRPr="00981172" w:rsidRDefault="00B97AEF" w:rsidP="00842553">
      <w:pPr>
        <w:spacing w:before="120" w:after="120" w:line="20" w:lineRule="atLeast"/>
        <w:ind w:firstLine="720"/>
        <w:jc w:val="both"/>
        <w:rPr>
          <w:rFonts w:ascii="Times New Roman" w:hAnsi="Times New Roman"/>
          <w:sz w:val="28"/>
          <w:szCs w:val="28"/>
        </w:rPr>
      </w:pPr>
      <w:r w:rsidRPr="00981172">
        <w:rPr>
          <w:rFonts w:ascii="Times New Roman" w:hAnsi="Times New Roman"/>
          <w:sz w:val="28"/>
          <w:szCs w:val="28"/>
        </w:rPr>
        <w:t>Công tác tuyên truyền, phổ biến đế</w:t>
      </w:r>
      <w:r w:rsidR="00A76B2C" w:rsidRPr="00981172">
        <w:rPr>
          <w:rFonts w:ascii="Times New Roman" w:hAnsi="Times New Roman"/>
          <w:sz w:val="28"/>
          <w:szCs w:val="28"/>
        </w:rPr>
        <w:t xml:space="preserve">n </w:t>
      </w:r>
      <w:r w:rsidR="00A76B2C" w:rsidRPr="00981172">
        <w:rPr>
          <w:rFonts w:ascii="Times New Roman" w:hAnsi="Times New Roman"/>
          <w:sz w:val="28"/>
          <w:szCs w:val="28"/>
          <w:lang w:val="en-SG"/>
        </w:rPr>
        <w:t>CB, GV, NV</w:t>
      </w:r>
      <w:r w:rsidRPr="00981172">
        <w:rPr>
          <w:rFonts w:ascii="Times New Roman" w:hAnsi="Times New Roman"/>
          <w:sz w:val="28"/>
          <w:szCs w:val="28"/>
        </w:rPr>
        <w:t xml:space="preserve"> và học  sinh về  mục đích, ý nghĩa của việc </w:t>
      </w:r>
      <w:r w:rsidRPr="00981172">
        <w:rPr>
          <w:rFonts w:ascii="Times New Roman" w:hAnsi="Times New Roman"/>
          <w:sz w:val="28"/>
          <w:szCs w:val="28"/>
          <w:lang w:val="en-SG"/>
        </w:rPr>
        <w:t xml:space="preserve">xây dựng “Trường học hạnh phúc” chưa </w:t>
      </w:r>
      <w:r w:rsidR="00780C44">
        <w:rPr>
          <w:rFonts w:ascii="Times New Roman" w:hAnsi="Times New Roman"/>
          <w:sz w:val="28"/>
          <w:szCs w:val="28"/>
          <w:lang w:val="en-SG"/>
        </w:rPr>
        <w:t xml:space="preserve">được </w:t>
      </w:r>
      <w:r w:rsidRPr="00981172">
        <w:rPr>
          <w:rFonts w:ascii="Times New Roman" w:hAnsi="Times New Roman"/>
          <w:sz w:val="28"/>
          <w:szCs w:val="28"/>
          <w:lang w:val="en-SG"/>
        </w:rPr>
        <w:t xml:space="preserve">hường xuyên. </w:t>
      </w:r>
    </w:p>
    <w:p w:rsidR="00B91864" w:rsidRPr="00981172" w:rsidRDefault="00B91864" w:rsidP="00842553">
      <w:pPr>
        <w:spacing w:before="120" w:after="120" w:line="20" w:lineRule="atLeast"/>
        <w:jc w:val="both"/>
        <w:rPr>
          <w:rFonts w:asciiTheme="majorHAnsi" w:eastAsia="Times New Roman" w:hAnsiTheme="majorHAnsi" w:cstheme="majorHAnsi"/>
          <w:b/>
          <w:sz w:val="28"/>
          <w:szCs w:val="28"/>
          <w:highlight w:val="white"/>
          <w:lang w:val="pt-BR"/>
        </w:rPr>
      </w:pPr>
      <w:r w:rsidRPr="00981172">
        <w:rPr>
          <w:rFonts w:asciiTheme="majorHAnsi" w:eastAsia="Times New Roman" w:hAnsiTheme="majorHAnsi" w:cstheme="majorHAnsi"/>
          <w:b/>
          <w:sz w:val="28"/>
          <w:szCs w:val="28"/>
          <w:highlight w:val="white"/>
          <w:lang w:val="pt-BR"/>
        </w:rPr>
        <w:t>VII</w:t>
      </w:r>
      <w:r w:rsidR="00745F98" w:rsidRPr="00981172">
        <w:rPr>
          <w:rFonts w:asciiTheme="majorHAnsi" w:eastAsia="Times New Roman" w:hAnsiTheme="majorHAnsi" w:cstheme="majorHAnsi"/>
          <w:b/>
          <w:sz w:val="28"/>
          <w:szCs w:val="28"/>
          <w:highlight w:val="white"/>
          <w:lang w:val="pt-BR"/>
        </w:rPr>
        <w:t>I</w:t>
      </w:r>
      <w:r w:rsidR="00B44D6F" w:rsidRPr="00981172">
        <w:rPr>
          <w:rFonts w:asciiTheme="majorHAnsi" w:eastAsia="Times New Roman" w:hAnsiTheme="majorHAnsi" w:cstheme="majorHAnsi"/>
          <w:b/>
          <w:sz w:val="28"/>
          <w:szCs w:val="28"/>
          <w:highlight w:val="white"/>
          <w:lang w:val="pt-BR"/>
        </w:rPr>
        <w:t>. ĐÁNH GIÁ CHUNG</w:t>
      </w:r>
      <w:r w:rsidRPr="00981172">
        <w:rPr>
          <w:rFonts w:asciiTheme="majorHAnsi" w:eastAsia="Times New Roman" w:hAnsiTheme="majorHAnsi" w:cstheme="majorHAnsi"/>
          <w:b/>
          <w:sz w:val="28"/>
          <w:szCs w:val="28"/>
          <w:highlight w:val="white"/>
          <w:lang w:val="pt-BR"/>
        </w:rPr>
        <w:t xml:space="preserve"> </w:t>
      </w:r>
    </w:p>
    <w:p w:rsidR="00B91864" w:rsidRPr="00981172" w:rsidRDefault="004E790E" w:rsidP="00842553">
      <w:pPr>
        <w:spacing w:before="120" w:after="120" w:line="20" w:lineRule="atLeast"/>
        <w:ind w:firstLine="720"/>
        <w:jc w:val="both"/>
        <w:rPr>
          <w:rFonts w:asciiTheme="majorHAnsi" w:eastAsia="Times New Roman" w:hAnsiTheme="majorHAnsi" w:cstheme="majorHAnsi"/>
          <w:b/>
          <w:i/>
          <w:spacing w:val="-4"/>
          <w:sz w:val="28"/>
          <w:szCs w:val="28"/>
          <w:highlight w:val="white"/>
          <w:lang w:val="pt-BR"/>
        </w:rPr>
      </w:pPr>
      <w:r w:rsidRPr="00981172">
        <w:rPr>
          <w:rFonts w:asciiTheme="majorHAnsi" w:eastAsia="Times New Roman" w:hAnsiTheme="majorHAnsi" w:cstheme="majorHAnsi"/>
          <w:b/>
          <w:i/>
          <w:spacing w:val="-4"/>
          <w:sz w:val="28"/>
          <w:szCs w:val="28"/>
          <w:highlight w:val="white"/>
          <w:lang w:val="pt-BR"/>
        </w:rPr>
        <w:t xml:space="preserve">1. </w:t>
      </w:r>
      <w:r w:rsidR="00B44D6F" w:rsidRPr="00981172">
        <w:rPr>
          <w:rFonts w:asciiTheme="majorHAnsi" w:eastAsia="Times New Roman" w:hAnsiTheme="majorHAnsi" w:cstheme="majorHAnsi"/>
          <w:b/>
          <w:i/>
          <w:spacing w:val="-4"/>
          <w:sz w:val="28"/>
          <w:szCs w:val="28"/>
          <w:highlight w:val="white"/>
          <w:lang w:val="pt-BR"/>
        </w:rPr>
        <w:t>Kết quả đạt được</w:t>
      </w:r>
    </w:p>
    <w:p w:rsidR="00466A86" w:rsidRDefault="00D76661" w:rsidP="00842553">
      <w:pPr>
        <w:spacing w:before="120" w:after="120" w:line="20" w:lineRule="atLeast"/>
        <w:ind w:firstLine="720"/>
        <w:jc w:val="both"/>
        <w:rPr>
          <w:rFonts w:asciiTheme="majorHAnsi" w:eastAsia="Times New Roman" w:hAnsiTheme="majorHAnsi" w:cstheme="majorHAnsi"/>
          <w:sz w:val="28"/>
          <w:szCs w:val="28"/>
          <w:lang w:val="en-SG"/>
        </w:rPr>
      </w:pPr>
      <w:r w:rsidRPr="00981172">
        <w:rPr>
          <w:rFonts w:asciiTheme="majorHAnsi" w:eastAsia="Times New Roman" w:hAnsiTheme="majorHAnsi" w:cstheme="majorHAnsi"/>
          <w:sz w:val="28"/>
          <w:szCs w:val="28"/>
          <w:lang w:val="en-SG"/>
        </w:rPr>
        <w:t>- Cơ sở vật chất về p</w:t>
      </w:r>
      <w:r w:rsidR="00400EEF" w:rsidRPr="00981172">
        <w:rPr>
          <w:rFonts w:asciiTheme="majorHAnsi" w:eastAsia="Times New Roman" w:hAnsiTheme="majorHAnsi" w:cstheme="majorHAnsi"/>
          <w:sz w:val="28"/>
          <w:szCs w:val="28"/>
          <w:lang w:val="en-SG"/>
        </w:rPr>
        <w:t xml:space="preserve">hòng học </w:t>
      </w:r>
      <w:r w:rsidRPr="00981172">
        <w:rPr>
          <w:rFonts w:asciiTheme="majorHAnsi" w:eastAsia="Times New Roman" w:hAnsiTheme="majorHAnsi" w:cstheme="majorHAnsi"/>
          <w:sz w:val="28"/>
          <w:szCs w:val="28"/>
          <w:lang w:val="en-SG"/>
        </w:rPr>
        <w:t>được trang trí đầy đủ, cảnh quan xanh- s</w:t>
      </w:r>
      <w:r w:rsidR="00400EEF" w:rsidRPr="00981172">
        <w:rPr>
          <w:rFonts w:asciiTheme="majorHAnsi" w:eastAsia="Times New Roman" w:hAnsiTheme="majorHAnsi" w:cstheme="majorHAnsi"/>
          <w:sz w:val="28"/>
          <w:szCs w:val="28"/>
          <w:lang w:val="en-SG"/>
        </w:rPr>
        <w:t xml:space="preserve">ạch. Vệ sinh trường, lớp sạch sẽ, có </w:t>
      </w:r>
      <w:r w:rsidR="002E54EF">
        <w:rPr>
          <w:rFonts w:asciiTheme="majorHAnsi" w:eastAsia="Times New Roman" w:hAnsiTheme="majorHAnsi" w:cstheme="majorHAnsi"/>
          <w:sz w:val="28"/>
          <w:szCs w:val="28"/>
          <w:lang w:val="en-SG"/>
        </w:rPr>
        <w:t xml:space="preserve">đầy đủ </w:t>
      </w:r>
      <w:r w:rsidR="00400EEF" w:rsidRPr="00981172">
        <w:rPr>
          <w:rFonts w:asciiTheme="majorHAnsi" w:eastAsia="Times New Roman" w:hAnsiTheme="majorHAnsi" w:cstheme="majorHAnsi"/>
          <w:sz w:val="28"/>
          <w:szCs w:val="28"/>
          <w:lang w:val="en-SG"/>
        </w:rPr>
        <w:t>nội quy học sinh, nội quy cơ quan, các thiết bị PCCC</w:t>
      </w:r>
      <w:r w:rsidR="002E54EF">
        <w:rPr>
          <w:rFonts w:asciiTheme="majorHAnsi" w:eastAsia="Times New Roman" w:hAnsiTheme="majorHAnsi" w:cstheme="majorHAnsi"/>
          <w:sz w:val="28"/>
          <w:szCs w:val="28"/>
          <w:lang w:val="en-SG"/>
        </w:rPr>
        <w:t>.</w:t>
      </w:r>
      <w:r w:rsidR="00400EEF" w:rsidRPr="00981172">
        <w:rPr>
          <w:rFonts w:asciiTheme="majorHAnsi" w:eastAsia="Times New Roman" w:hAnsiTheme="majorHAnsi" w:cstheme="majorHAnsi"/>
          <w:sz w:val="28"/>
          <w:szCs w:val="28"/>
          <w:lang w:val="en-SG"/>
        </w:rPr>
        <w:t xml:space="preserve"> Bố trí các phòng làm việc, phòng chức năng, phòng học tương đối đảm bảo cho việc tổ chức các hoạt động giáo dục.</w:t>
      </w:r>
      <w:r w:rsidRPr="00981172">
        <w:rPr>
          <w:rFonts w:asciiTheme="majorHAnsi" w:eastAsia="Times New Roman" w:hAnsiTheme="majorHAnsi" w:cstheme="majorHAnsi"/>
          <w:sz w:val="28"/>
          <w:szCs w:val="28"/>
          <w:lang w:val="en-SG"/>
        </w:rPr>
        <w:t xml:space="preserve"> </w:t>
      </w:r>
    </w:p>
    <w:p w:rsidR="001C07A3" w:rsidRPr="00981172" w:rsidRDefault="00D76661" w:rsidP="00842553">
      <w:pPr>
        <w:spacing w:before="120" w:after="120" w:line="20" w:lineRule="atLeast"/>
        <w:jc w:val="both"/>
        <w:rPr>
          <w:rFonts w:asciiTheme="majorHAnsi" w:hAnsiTheme="majorHAnsi" w:cstheme="majorHAnsi"/>
          <w:sz w:val="28"/>
          <w:szCs w:val="28"/>
          <w:lang w:val="en-SG"/>
        </w:rPr>
      </w:pPr>
      <w:r w:rsidRPr="00981172">
        <w:rPr>
          <w:rFonts w:asciiTheme="majorHAnsi" w:hAnsiTheme="majorHAnsi" w:cstheme="majorHAnsi"/>
          <w:sz w:val="28"/>
          <w:szCs w:val="28"/>
          <w:lang w:val="pt-BR"/>
        </w:rPr>
        <w:t xml:space="preserve">- </w:t>
      </w:r>
      <w:r w:rsidR="002E54EF">
        <w:rPr>
          <w:rFonts w:asciiTheme="majorHAnsi" w:hAnsiTheme="majorHAnsi" w:cstheme="majorHAnsi"/>
          <w:sz w:val="28"/>
          <w:szCs w:val="28"/>
          <w:lang w:val="pt-BR"/>
        </w:rPr>
        <w:t xml:space="preserve">Đã có </w:t>
      </w:r>
      <w:r w:rsidR="001C07A3" w:rsidRPr="00981172">
        <w:rPr>
          <w:rFonts w:asciiTheme="majorHAnsi" w:hAnsiTheme="majorHAnsi" w:cstheme="majorHAnsi"/>
          <w:sz w:val="28"/>
          <w:szCs w:val="28"/>
          <w:lang w:val="pt-BR"/>
        </w:rPr>
        <w:t xml:space="preserve">kế hoạch xây dựng trường </w:t>
      </w:r>
      <w:r w:rsidR="002E54EF">
        <w:rPr>
          <w:rFonts w:asciiTheme="majorHAnsi" w:hAnsiTheme="majorHAnsi" w:cstheme="majorHAnsi"/>
          <w:sz w:val="28"/>
          <w:szCs w:val="28"/>
          <w:lang w:val="pt-BR"/>
        </w:rPr>
        <w:t xml:space="preserve">đạt </w:t>
      </w:r>
      <w:r w:rsidR="001C07A3" w:rsidRPr="00981172">
        <w:rPr>
          <w:rFonts w:asciiTheme="majorHAnsi" w:hAnsiTheme="majorHAnsi" w:cstheme="majorHAnsi"/>
          <w:sz w:val="28"/>
          <w:szCs w:val="28"/>
          <w:lang w:val="pt-BR"/>
        </w:rPr>
        <w:t>chuẩn và KĐCL, phân công nhiệm vụ cụ thể</w:t>
      </w:r>
      <w:r w:rsidR="00A76B2C" w:rsidRPr="00981172">
        <w:rPr>
          <w:rFonts w:asciiTheme="majorHAnsi" w:hAnsiTheme="majorHAnsi" w:cstheme="majorHAnsi"/>
          <w:sz w:val="28"/>
          <w:szCs w:val="28"/>
          <w:lang w:val="pt-BR"/>
        </w:rPr>
        <w:t xml:space="preserve"> cho các bộ phận</w:t>
      </w:r>
      <w:r w:rsidR="001C07A3" w:rsidRPr="00981172">
        <w:rPr>
          <w:rFonts w:asciiTheme="majorHAnsi" w:hAnsiTheme="majorHAnsi" w:cstheme="majorHAnsi"/>
          <w:sz w:val="28"/>
          <w:szCs w:val="28"/>
          <w:lang w:val="pt-BR"/>
        </w:rPr>
        <w:t>, cá nhân để thực hiệ</w:t>
      </w:r>
      <w:r w:rsidR="00E613FC" w:rsidRPr="00981172">
        <w:rPr>
          <w:rFonts w:asciiTheme="majorHAnsi" w:hAnsiTheme="majorHAnsi" w:cstheme="majorHAnsi"/>
          <w:sz w:val="28"/>
          <w:szCs w:val="28"/>
          <w:lang w:val="pt-BR"/>
        </w:rPr>
        <w:t>n v</w:t>
      </w:r>
      <w:r w:rsidR="001C07A3" w:rsidRPr="00981172">
        <w:rPr>
          <w:rFonts w:asciiTheme="majorHAnsi" w:eastAsia="SimSun" w:hAnsiTheme="majorHAnsi" w:cstheme="majorHAnsi"/>
          <w:bCs/>
          <w:sz w:val="28"/>
          <w:szCs w:val="28"/>
          <w:lang w:eastAsia="zh-CN"/>
        </w:rPr>
        <w:t>à đang tiến hành rà soát, sắp xếp lại hồ sơ từ năm học 2016 – 2017 cho đến năm học 2020 – 2021</w:t>
      </w:r>
      <w:r w:rsidR="001C07A3" w:rsidRPr="00981172">
        <w:rPr>
          <w:rFonts w:asciiTheme="majorHAnsi" w:eastAsia="SimSun" w:hAnsiTheme="majorHAnsi" w:cstheme="majorHAnsi"/>
          <w:b/>
          <w:bCs/>
          <w:sz w:val="28"/>
          <w:szCs w:val="28"/>
          <w:lang w:eastAsia="zh-CN"/>
        </w:rPr>
        <w:t>.</w:t>
      </w:r>
      <w:r w:rsidR="00E613FC" w:rsidRPr="00981172">
        <w:rPr>
          <w:rFonts w:asciiTheme="majorHAnsi" w:eastAsia="SimSun" w:hAnsiTheme="majorHAnsi" w:cstheme="majorHAnsi"/>
          <w:b/>
          <w:bCs/>
          <w:sz w:val="28"/>
          <w:szCs w:val="28"/>
          <w:lang w:val="en-SG" w:eastAsia="zh-CN"/>
        </w:rPr>
        <w:t xml:space="preserve"> </w:t>
      </w:r>
      <w:r w:rsidR="00E613FC" w:rsidRPr="00981172">
        <w:rPr>
          <w:rFonts w:asciiTheme="majorHAnsi" w:hAnsiTheme="majorHAnsi" w:cstheme="majorHAnsi"/>
          <w:sz w:val="28"/>
          <w:szCs w:val="28"/>
          <w:lang w:val="pt-BR"/>
        </w:rPr>
        <w:t xml:space="preserve">Lãnh đạo nhà trường cũng đã chủ động tham mưu cho </w:t>
      </w:r>
      <w:r w:rsidR="00A76B2C" w:rsidRPr="00981172">
        <w:rPr>
          <w:rFonts w:asciiTheme="majorHAnsi" w:hAnsiTheme="majorHAnsi" w:cstheme="majorHAnsi"/>
          <w:sz w:val="28"/>
          <w:szCs w:val="28"/>
          <w:lang w:val="pt-BR"/>
        </w:rPr>
        <w:t>UBND</w:t>
      </w:r>
      <w:r w:rsidR="00E613FC" w:rsidRPr="00981172">
        <w:rPr>
          <w:rFonts w:asciiTheme="majorHAnsi" w:hAnsiTheme="majorHAnsi" w:cstheme="majorHAnsi"/>
          <w:sz w:val="28"/>
          <w:szCs w:val="28"/>
          <w:lang w:val="pt-BR"/>
        </w:rPr>
        <w:t xml:space="preserve"> xã, Phòng GDĐT tiếp tục đầu tư nguồn lực, chỉ </w:t>
      </w:r>
      <w:r w:rsidR="00E613FC" w:rsidRPr="00981172">
        <w:rPr>
          <w:rFonts w:asciiTheme="majorHAnsi" w:hAnsiTheme="majorHAnsi" w:cstheme="majorHAnsi"/>
          <w:sz w:val="28"/>
          <w:szCs w:val="28"/>
          <w:lang w:val="pt-BR"/>
        </w:rPr>
        <w:lastRenderedPageBreak/>
        <w:t>đạo xây dựng kế hoạch, lộ trình thực hiện công tác xây dựng trường THCS Trần Hưng Đạo đạt chuẩn quốc gia giai đoạn 2020-2025.</w:t>
      </w:r>
    </w:p>
    <w:p w:rsidR="002E54EF" w:rsidRDefault="00E613FC" w:rsidP="00842553">
      <w:pPr>
        <w:spacing w:before="120" w:after="120" w:line="20" w:lineRule="atLeast"/>
        <w:ind w:firstLine="720"/>
        <w:jc w:val="both"/>
        <w:rPr>
          <w:rFonts w:asciiTheme="majorHAnsi" w:hAnsiTheme="majorHAnsi" w:cstheme="majorHAnsi"/>
          <w:sz w:val="28"/>
          <w:szCs w:val="28"/>
          <w:lang w:val="en-SG"/>
        </w:rPr>
      </w:pPr>
      <w:r w:rsidRPr="00981172">
        <w:rPr>
          <w:rFonts w:asciiTheme="majorHAnsi" w:hAnsiTheme="majorHAnsi" w:cstheme="majorHAnsi"/>
          <w:sz w:val="28"/>
          <w:szCs w:val="28"/>
          <w:lang w:val="en-SG"/>
        </w:rPr>
        <w:t xml:space="preserve">- </w:t>
      </w:r>
      <w:r w:rsidR="00B44D6F" w:rsidRPr="00981172">
        <w:rPr>
          <w:rFonts w:asciiTheme="majorHAnsi" w:hAnsiTheme="majorHAnsi" w:cstheme="majorHAnsi"/>
          <w:sz w:val="28"/>
          <w:szCs w:val="28"/>
          <w:lang w:val="en-SG"/>
        </w:rPr>
        <w:t xml:space="preserve">Tiếp tục </w:t>
      </w:r>
      <w:r w:rsidR="007F1391" w:rsidRPr="00981172">
        <w:rPr>
          <w:rFonts w:asciiTheme="majorHAnsi" w:hAnsiTheme="majorHAnsi" w:cstheme="majorHAnsi"/>
          <w:sz w:val="28"/>
          <w:szCs w:val="28"/>
        </w:rPr>
        <w:t>triển khai thực hiệ</w:t>
      </w:r>
      <w:r w:rsidR="00A76B2C" w:rsidRPr="00981172">
        <w:rPr>
          <w:rFonts w:asciiTheme="majorHAnsi" w:hAnsiTheme="majorHAnsi" w:cstheme="majorHAnsi"/>
          <w:sz w:val="28"/>
          <w:szCs w:val="28"/>
        </w:rPr>
        <w:t xml:space="preserve">n </w:t>
      </w:r>
      <w:r w:rsidR="00A76B2C" w:rsidRPr="00981172">
        <w:rPr>
          <w:rFonts w:asciiTheme="majorHAnsi" w:hAnsiTheme="majorHAnsi" w:cstheme="majorHAnsi"/>
          <w:sz w:val="28"/>
          <w:szCs w:val="28"/>
          <w:lang w:val="en-SG"/>
        </w:rPr>
        <w:t>CTGDPT</w:t>
      </w:r>
      <w:r w:rsidR="007F1391" w:rsidRPr="00981172">
        <w:rPr>
          <w:rFonts w:asciiTheme="majorHAnsi" w:hAnsiTheme="majorHAnsi" w:cstheme="majorHAnsi"/>
          <w:sz w:val="28"/>
          <w:szCs w:val="28"/>
        </w:rPr>
        <w:t xml:space="preserve"> hiện hành theo định hướng phát triển năng lực và phẩm chất người học. Chỉ đạo thực hiện kế hoạch giáo dục</w:t>
      </w:r>
      <w:r w:rsidR="00B44D6F" w:rsidRPr="00981172">
        <w:rPr>
          <w:rFonts w:asciiTheme="majorHAnsi" w:hAnsiTheme="majorHAnsi" w:cstheme="majorHAnsi"/>
          <w:sz w:val="28"/>
          <w:szCs w:val="28"/>
        </w:rPr>
        <w:t xml:space="preserve"> </w:t>
      </w:r>
      <w:r w:rsidR="00B44D6F" w:rsidRPr="00981172">
        <w:rPr>
          <w:rFonts w:asciiTheme="majorHAnsi" w:hAnsiTheme="majorHAnsi" w:cstheme="majorHAnsi"/>
          <w:sz w:val="28"/>
          <w:szCs w:val="28"/>
          <w:lang w:val="en-SG"/>
        </w:rPr>
        <w:t xml:space="preserve">về </w:t>
      </w:r>
      <w:r w:rsidR="00B44D6F" w:rsidRPr="00981172">
        <w:rPr>
          <w:rFonts w:asciiTheme="majorHAnsi" w:hAnsiTheme="majorHAnsi" w:cstheme="majorHAnsi"/>
          <w:sz w:val="28"/>
          <w:szCs w:val="28"/>
        </w:rPr>
        <w:t xml:space="preserve">chương trình và </w:t>
      </w:r>
      <w:r w:rsidR="00B44D6F" w:rsidRPr="00981172">
        <w:rPr>
          <w:rFonts w:asciiTheme="majorHAnsi" w:hAnsiTheme="majorHAnsi" w:cstheme="majorHAnsi"/>
          <w:sz w:val="28"/>
          <w:szCs w:val="28"/>
          <w:lang w:val="en-SG"/>
        </w:rPr>
        <w:t>SGK</w:t>
      </w:r>
      <w:r w:rsidR="007F1391" w:rsidRPr="00981172">
        <w:rPr>
          <w:rFonts w:asciiTheme="majorHAnsi" w:hAnsiTheme="majorHAnsi" w:cstheme="majorHAnsi"/>
          <w:sz w:val="28"/>
          <w:szCs w:val="28"/>
        </w:rPr>
        <w:t>, dạy đủ</w:t>
      </w:r>
      <w:r w:rsidR="00B44D6F" w:rsidRPr="00981172">
        <w:rPr>
          <w:rFonts w:asciiTheme="majorHAnsi" w:hAnsiTheme="majorHAnsi" w:cstheme="majorHAnsi"/>
          <w:sz w:val="28"/>
          <w:szCs w:val="28"/>
        </w:rPr>
        <w:t xml:space="preserve"> các môn theo qu</w:t>
      </w:r>
      <w:r w:rsidR="00B44D6F" w:rsidRPr="00981172">
        <w:rPr>
          <w:rFonts w:asciiTheme="majorHAnsi" w:hAnsiTheme="majorHAnsi" w:cstheme="majorHAnsi"/>
          <w:sz w:val="28"/>
          <w:szCs w:val="28"/>
          <w:lang w:val="en-SG"/>
        </w:rPr>
        <w:t>y</w:t>
      </w:r>
      <w:r w:rsidR="007F1391" w:rsidRPr="00981172">
        <w:rPr>
          <w:rFonts w:asciiTheme="majorHAnsi" w:hAnsiTheme="majorHAnsi" w:cstheme="majorHAnsi"/>
          <w:sz w:val="28"/>
          <w:szCs w:val="28"/>
        </w:rPr>
        <w:t xml:space="preserve"> định của B</w:t>
      </w:r>
      <w:r w:rsidR="00B44D6F" w:rsidRPr="00981172">
        <w:rPr>
          <w:rFonts w:asciiTheme="majorHAnsi" w:hAnsiTheme="majorHAnsi" w:cstheme="majorHAnsi"/>
          <w:sz w:val="28"/>
          <w:szCs w:val="28"/>
          <w:lang w:val="en-SG"/>
        </w:rPr>
        <w:t>GDĐT</w:t>
      </w:r>
      <w:r w:rsidR="007F1391" w:rsidRPr="00981172">
        <w:rPr>
          <w:rFonts w:asciiTheme="majorHAnsi" w:hAnsiTheme="majorHAnsi" w:cstheme="majorHAnsi"/>
          <w:sz w:val="28"/>
          <w:szCs w:val="28"/>
        </w:rPr>
        <w:t xml:space="preserve">. </w:t>
      </w:r>
    </w:p>
    <w:p w:rsidR="007F1391" w:rsidRPr="00981172" w:rsidRDefault="00E613FC" w:rsidP="00842553">
      <w:pPr>
        <w:spacing w:before="120" w:after="120" w:line="20" w:lineRule="atLeast"/>
        <w:ind w:firstLine="720"/>
        <w:jc w:val="both"/>
        <w:rPr>
          <w:rFonts w:asciiTheme="majorHAnsi" w:hAnsiTheme="majorHAnsi" w:cstheme="majorHAnsi"/>
          <w:bCs/>
          <w:sz w:val="28"/>
          <w:szCs w:val="28"/>
          <w:lang w:val="en-SG"/>
        </w:rPr>
      </w:pPr>
      <w:r w:rsidRPr="00981172">
        <w:rPr>
          <w:rFonts w:asciiTheme="majorHAnsi" w:hAnsiTheme="majorHAnsi" w:cstheme="majorHAnsi"/>
          <w:bCs/>
          <w:sz w:val="28"/>
          <w:szCs w:val="28"/>
          <w:lang w:val="en-SG"/>
        </w:rPr>
        <w:t xml:space="preserve">- </w:t>
      </w:r>
      <w:r w:rsidRPr="00981172">
        <w:rPr>
          <w:rFonts w:asciiTheme="majorHAnsi" w:hAnsiTheme="majorHAnsi" w:cstheme="majorHAnsi"/>
          <w:bCs/>
          <w:sz w:val="28"/>
          <w:szCs w:val="28"/>
        </w:rPr>
        <w:t>Định hướng nội dung hoạt động</w:t>
      </w:r>
      <w:r w:rsidRPr="00981172">
        <w:rPr>
          <w:rFonts w:asciiTheme="majorHAnsi" w:hAnsiTheme="majorHAnsi" w:cstheme="majorHAnsi"/>
          <w:bCs/>
          <w:sz w:val="28"/>
          <w:szCs w:val="28"/>
          <w:lang w:val="en-SG"/>
        </w:rPr>
        <w:t xml:space="preserve"> và g</w:t>
      </w:r>
      <w:r w:rsidR="007F1391" w:rsidRPr="00981172">
        <w:rPr>
          <w:rFonts w:asciiTheme="majorHAnsi" w:hAnsiTheme="majorHAnsi" w:cstheme="majorHAnsi"/>
          <w:bCs/>
          <w:sz w:val="28"/>
          <w:szCs w:val="28"/>
        </w:rPr>
        <w:t xml:space="preserve">iao chỉ tiêu chất lượng </w:t>
      </w:r>
      <w:r w:rsidRPr="00981172">
        <w:rPr>
          <w:rFonts w:asciiTheme="majorHAnsi" w:hAnsiTheme="majorHAnsi" w:cstheme="majorHAnsi"/>
          <w:bCs/>
          <w:sz w:val="28"/>
          <w:szCs w:val="28"/>
          <w:lang w:val="en-SG"/>
        </w:rPr>
        <w:t xml:space="preserve">cho các tổ chuyên môn </w:t>
      </w:r>
      <w:r w:rsidR="007F1391" w:rsidRPr="00981172">
        <w:rPr>
          <w:rFonts w:asciiTheme="majorHAnsi" w:hAnsiTheme="majorHAnsi" w:cstheme="majorHAnsi"/>
          <w:bCs/>
          <w:sz w:val="28"/>
          <w:szCs w:val="28"/>
        </w:rPr>
        <w:t>ngay từ đầ</w:t>
      </w:r>
      <w:r w:rsidRPr="00981172">
        <w:rPr>
          <w:rFonts w:asciiTheme="majorHAnsi" w:hAnsiTheme="majorHAnsi" w:cstheme="majorHAnsi"/>
          <w:bCs/>
          <w:sz w:val="28"/>
          <w:szCs w:val="28"/>
        </w:rPr>
        <w:t>u năm</w:t>
      </w:r>
      <w:r w:rsidRPr="00981172">
        <w:rPr>
          <w:rFonts w:asciiTheme="majorHAnsi" w:hAnsiTheme="majorHAnsi" w:cstheme="majorHAnsi"/>
          <w:bCs/>
          <w:sz w:val="28"/>
          <w:szCs w:val="28"/>
          <w:lang w:val="en-SG"/>
        </w:rPr>
        <w:t>. C</w:t>
      </w:r>
      <w:r w:rsidR="00A76B2C" w:rsidRPr="00981172">
        <w:rPr>
          <w:rFonts w:asciiTheme="majorHAnsi" w:hAnsiTheme="majorHAnsi" w:cstheme="majorHAnsi"/>
          <w:bCs/>
          <w:sz w:val="28"/>
          <w:szCs w:val="28"/>
        </w:rPr>
        <w:t xml:space="preserve">ông tác phân công </w:t>
      </w:r>
      <w:r w:rsidR="007F1391" w:rsidRPr="00981172">
        <w:rPr>
          <w:rFonts w:asciiTheme="majorHAnsi" w:hAnsiTheme="majorHAnsi" w:cstheme="majorHAnsi"/>
          <w:bCs/>
          <w:sz w:val="28"/>
          <w:szCs w:val="28"/>
        </w:rPr>
        <w:t xml:space="preserve">nhiệm vụ </w:t>
      </w:r>
      <w:r w:rsidRPr="00981172">
        <w:rPr>
          <w:rFonts w:asciiTheme="majorHAnsi" w:hAnsiTheme="majorHAnsi" w:cstheme="majorHAnsi"/>
          <w:bCs/>
          <w:sz w:val="28"/>
          <w:szCs w:val="28"/>
          <w:lang w:val="en-SG"/>
        </w:rPr>
        <w:t xml:space="preserve">kịp thời, cụ thể </w:t>
      </w:r>
      <w:r w:rsidR="007F1391" w:rsidRPr="00981172">
        <w:rPr>
          <w:rFonts w:asciiTheme="majorHAnsi" w:hAnsiTheme="majorHAnsi" w:cstheme="majorHAnsi"/>
          <w:bCs/>
          <w:sz w:val="28"/>
          <w:szCs w:val="28"/>
        </w:rPr>
        <w:t>cho từng thành viên để từ đó triển khai chỉ tiêu thi đua. Phân công tổ chức sinh hoạt chuyên đề cấp cụm, cấp huyện ngay từ đầ</w:t>
      </w:r>
      <w:r w:rsidR="00A76B2C" w:rsidRPr="00981172">
        <w:rPr>
          <w:rFonts w:asciiTheme="majorHAnsi" w:hAnsiTheme="majorHAnsi" w:cstheme="majorHAnsi"/>
          <w:bCs/>
          <w:sz w:val="28"/>
          <w:szCs w:val="28"/>
        </w:rPr>
        <w:t>u năm</w:t>
      </w:r>
      <w:r w:rsidR="00A76B2C" w:rsidRPr="00981172">
        <w:rPr>
          <w:rFonts w:asciiTheme="majorHAnsi" w:hAnsiTheme="majorHAnsi" w:cstheme="majorHAnsi"/>
          <w:bCs/>
          <w:sz w:val="28"/>
          <w:szCs w:val="28"/>
          <w:lang w:val="en-SG"/>
        </w:rPr>
        <w:t xml:space="preserve"> đạt kết quả tốt.</w:t>
      </w:r>
    </w:p>
    <w:p w:rsidR="002E4FB1" w:rsidRPr="00981172" w:rsidRDefault="00E613FC" w:rsidP="00842553">
      <w:pPr>
        <w:spacing w:before="120" w:after="120" w:line="20" w:lineRule="atLeast"/>
        <w:ind w:firstLine="720"/>
        <w:jc w:val="both"/>
        <w:rPr>
          <w:rFonts w:asciiTheme="majorHAnsi" w:hAnsiTheme="majorHAnsi" w:cstheme="majorHAnsi"/>
          <w:bCs/>
          <w:sz w:val="28"/>
          <w:szCs w:val="28"/>
          <w:lang w:val="en-SG"/>
        </w:rPr>
      </w:pPr>
      <w:r w:rsidRPr="00981172">
        <w:rPr>
          <w:rFonts w:asciiTheme="majorHAnsi" w:hAnsiTheme="majorHAnsi" w:cstheme="majorHAnsi"/>
          <w:bCs/>
          <w:sz w:val="28"/>
          <w:szCs w:val="28"/>
          <w:lang w:val="en-SG"/>
        </w:rPr>
        <w:t>- Nhà trường đã t</w:t>
      </w:r>
      <w:r w:rsidR="004C7EDA" w:rsidRPr="00981172">
        <w:rPr>
          <w:rFonts w:asciiTheme="majorHAnsi" w:hAnsiTheme="majorHAnsi" w:cstheme="majorHAnsi"/>
          <w:bCs/>
          <w:sz w:val="28"/>
          <w:szCs w:val="28"/>
          <w:lang w:val="en-SG"/>
        </w:rPr>
        <w:t>ham gia đầy đủ các hội thi do cấp trên tổ chức và đạt nhiều giải thưởng khá cao về Văn hóa và Hội khỏe Phù đổng.</w:t>
      </w:r>
    </w:p>
    <w:p w:rsidR="00E613FC" w:rsidRPr="00981172" w:rsidRDefault="00096FD5" w:rsidP="00842553">
      <w:pPr>
        <w:spacing w:before="120" w:after="120" w:line="20" w:lineRule="atLeast"/>
        <w:ind w:firstLine="720"/>
        <w:jc w:val="both"/>
        <w:rPr>
          <w:rFonts w:asciiTheme="majorHAnsi" w:eastAsia="Times New Roman" w:hAnsiTheme="majorHAnsi" w:cstheme="majorHAnsi"/>
          <w:sz w:val="28"/>
          <w:szCs w:val="28"/>
          <w:lang w:val="pt-BR"/>
        </w:rPr>
      </w:pPr>
      <w:r w:rsidRPr="00981172">
        <w:rPr>
          <w:rFonts w:asciiTheme="majorHAnsi" w:hAnsiTheme="majorHAnsi" w:cstheme="majorHAnsi"/>
          <w:sz w:val="28"/>
          <w:szCs w:val="28"/>
          <w:shd w:val="clear" w:color="auto" w:fill="FFFFFF"/>
        </w:rPr>
        <w:t xml:space="preserve">- </w:t>
      </w:r>
      <w:r w:rsidRPr="00981172">
        <w:rPr>
          <w:rFonts w:asciiTheme="majorHAnsi" w:hAnsiTheme="majorHAnsi" w:cstheme="majorHAnsi"/>
          <w:sz w:val="28"/>
          <w:szCs w:val="28"/>
        </w:rPr>
        <w:t xml:space="preserve">Nhà trường thực hiện đầy đủ, có chất lượng </w:t>
      </w:r>
      <w:r w:rsidRPr="00981172">
        <w:rPr>
          <w:rFonts w:asciiTheme="majorHAnsi" w:hAnsiTheme="majorHAnsi" w:cstheme="majorHAnsi"/>
          <w:sz w:val="28"/>
          <w:szCs w:val="28"/>
          <w:lang w:val="en-SG"/>
        </w:rPr>
        <w:t xml:space="preserve">các </w:t>
      </w:r>
      <w:r w:rsidRPr="00981172">
        <w:rPr>
          <w:rFonts w:asciiTheme="majorHAnsi" w:hAnsiTheme="majorHAnsi" w:cstheme="majorHAnsi"/>
          <w:sz w:val="28"/>
          <w:szCs w:val="28"/>
        </w:rPr>
        <w:t>tiết hoạt động GDNGLL. Việc tổ chức tuyên truyền phòng ch</w:t>
      </w:r>
      <w:r w:rsidRPr="00981172">
        <w:rPr>
          <w:rFonts w:asciiTheme="majorHAnsi" w:hAnsiTheme="majorHAnsi" w:cstheme="majorHAnsi"/>
          <w:sz w:val="28"/>
          <w:szCs w:val="28"/>
          <w:lang w:val="en-SG"/>
        </w:rPr>
        <w:t>ống</w:t>
      </w:r>
      <w:r w:rsidRPr="00981172">
        <w:rPr>
          <w:rFonts w:asciiTheme="majorHAnsi" w:hAnsiTheme="majorHAnsi" w:cstheme="majorHAnsi"/>
          <w:sz w:val="28"/>
          <w:szCs w:val="28"/>
        </w:rPr>
        <w:t xml:space="preserve"> </w:t>
      </w:r>
      <w:r w:rsidRPr="00981172">
        <w:rPr>
          <w:rFonts w:asciiTheme="majorHAnsi" w:hAnsiTheme="majorHAnsi" w:cstheme="majorHAnsi"/>
          <w:sz w:val="28"/>
          <w:szCs w:val="28"/>
          <w:lang w:val="en-SG"/>
        </w:rPr>
        <w:t xml:space="preserve">các loại </w:t>
      </w:r>
      <w:r w:rsidRPr="00981172">
        <w:rPr>
          <w:rFonts w:asciiTheme="majorHAnsi" w:hAnsiTheme="majorHAnsi" w:cstheme="majorHAnsi"/>
          <w:sz w:val="28"/>
          <w:szCs w:val="28"/>
        </w:rPr>
        <w:t xml:space="preserve">bệnh dịch, chăm sóc sức khỏe </w:t>
      </w:r>
      <w:r w:rsidRPr="00981172">
        <w:rPr>
          <w:rFonts w:asciiTheme="majorHAnsi" w:hAnsiTheme="majorHAnsi" w:cstheme="majorHAnsi"/>
          <w:sz w:val="28"/>
          <w:szCs w:val="28"/>
          <w:lang w:val="en-SG"/>
        </w:rPr>
        <w:t>học sinh</w:t>
      </w:r>
      <w:r w:rsidRPr="00981172">
        <w:rPr>
          <w:rFonts w:asciiTheme="majorHAnsi" w:hAnsiTheme="majorHAnsi" w:cstheme="majorHAnsi"/>
          <w:sz w:val="28"/>
          <w:szCs w:val="28"/>
        </w:rPr>
        <w:t xml:space="preserve"> </w:t>
      </w:r>
      <w:r w:rsidRPr="00981172">
        <w:rPr>
          <w:rFonts w:asciiTheme="majorHAnsi" w:hAnsiTheme="majorHAnsi" w:cstheme="majorHAnsi"/>
          <w:sz w:val="28"/>
          <w:szCs w:val="28"/>
          <w:lang w:val="en-SG"/>
        </w:rPr>
        <w:t xml:space="preserve">được </w:t>
      </w:r>
      <w:r w:rsidRPr="00981172">
        <w:rPr>
          <w:rFonts w:asciiTheme="majorHAnsi" w:hAnsiTheme="majorHAnsi" w:cstheme="majorHAnsi"/>
          <w:sz w:val="28"/>
          <w:szCs w:val="28"/>
        </w:rPr>
        <w:t xml:space="preserve">thực hiện thường xuyên và duy trì tốt. </w:t>
      </w:r>
      <w:r w:rsidR="00E613FC" w:rsidRPr="00981172">
        <w:rPr>
          <w:rFonts w:asciiTheme="majorHAnsi" w:eastAsia="Times New Roman" w:hAnsiTheme="majorHAnsi" w:cstheme="majorHAnsi"/>
          <w:sz w:val="28"/>
          <w:szCs w:val="28"/>
          <w:lang w:val="pt-BR"/>
        </w:rPr>
        <w:t>Nhà trường đã có triển khai đầy đủ các văn bản liên quan đến việc giáo dục ATGT, ATVSTP, phòng chống dịch bệnh Covid-19 cho toàn thể CB-VC và HS. Trườ</w:t>
      </w:r>
      <w:r w:rsidR="00A76B2C" w:rsidRPr="00981172">
        <w:rPr>
          <w:rFonts w:asciiTheme="majorHAnsi" w:eastAsia="Times New Roman" w:hAnsiTheme="majorHAnsi" w:cstheme="majorHAnsi"/>
          <w:sz w:val="28"/>
          <w:szCs w:val="28"/>
          <w:lang w:val="pt-BR"/>
        </w:rPr>
        <w:t xml:space="preserve">ng học luôn được bảo vệ </w:t>
      </w:r>
      <w:r w:rsidR="00E613FC" w:rsidRPr="00981172">
        <w:rPr>
          <w:rFonts w:asciiTheme="majorHAnsi" w:eastAsia="Times New Roman" w:hAnsiTheme="majorHAnsi" w:cstheme="majorHAnsi"/>
          <w:sz w:val="28"/>
          <w:szCs w:val="28"/>
          <w:lang w:val="pt-BR"/>
        </w:rPr>
        <w:t>an toàn, không có trường hợp nào bị thất thoát tài sản, VSMT xung quanh, lớp học l</w:t>
      </w:r>
      <w:r w:rsidR="00CA123F">
        <w:rPr>
          <w:rFonts w:asciiTheme="majorHAnsi" w:eastAsia="Times New Roman" w:hAnsiTheme="majorHAnsi" w:cstheme="majorHAnsi"/>
          <w:sz w:val="28"/>
          <w:szCs w:val="28"/>
          <w:lang w:val="pt-BR"/>
        </w:rPr>
        <w:t>uôn được đảm bảo xanh và sạch. Các khu vệ sinh của GV, HS được</w:t>
      </w:r>
      <w:r w:rsidR="00E613FC" w:rsidRPr="00981172">
        <w:rPr>
          <w:rFonts w:asciiTheme="majorHAnsi" w:eastAsia="Times New Roman" w:hAnsiTheme="majorHAnsi" w:cstheme="majorHAnsi"/>
          <w:sz w:val="28"/>
          <w:szCs w:val="28"/>
          <w:lang w:val="pt-BR"/>
        </w:rPr>
        <w:t xml:space="preserve"> mua sắm bổ sung </w:t>
      </w:r>
      <w:r w:rsidR="00CA123F">
        <w:rPr>
          <w:rFonts w:asciiTheme="majorHAnsi" w:eastAsia="Times New Roman" w:hAnsiTheme="majorHAnsi" w:cstheme="majorHAnsi"/>
          <w:sz w:val="28"/>
          <w:szCs w:val="28"/>
          <w:lang w:val="pt-BR"/>
        </w:rPr>
        <w:t xml:space="preserve">kịp thời </w:t>
      </w:r>
      <w:r w:rsidR="00E613FC" w:rsidRPr="00981172">
        <w:rPr>
          <w:rFonts w:asciiTheme="majorHAnsi" w:eastAsia="Times New Roman" w:hAnsiTheme="majorHAnsi" w:cstheme="majorHAnsi"/>
          <w:sz w:val="28"/>
          <w:szCs w:val="28"/>
          <w:lang w:val="pt-BR"/>
        </w:rPr>
        <w:t xml:space="preserve">các dụng cụ, hóa chất để xử lý đầy đủ. </w:t>
      </w:r>
    </w:p>
    <w:p w:rsidR="00A76B2C" w:rsidRPr="00981172" w:rsidRDefault="00E613FC" w:rsidP="00842553">
      <w:pPr>
        <w:pStyle w:val="BodyText"/>
        <w:spacing w:before="120" w:line="20" w:lineRule="atLeast"/>
        <w:ind w:firstLine="720"/>
        <w:jc w:val="both"/>
        <w:rPr>
          <w:rFonts w:asciiTheme="majorHAnsi" w:hAnsiTheme="majorHAnsi" w:cstheme="majorHAnsi"/>
          <w:lang w:val="pt-BR"/>
        </w:rPr>
      </w:pPr>
      <w:r w:rsidRPr="00981172">
        <w:rPr>
          <w:rFonts w:asciiTheme="majorHAnsi" w:hAnsiTheme="majorHAnsi" w:cstheme="majorHAnsi"/>
          <w:b w:val="0"/>
          <w:lang w:val="pt-BR"/>
        </w:rPr>
        <w:t xml:space="preserve">- </w:t>
      </w:r>
      <w:r w:rsidR="00A76B2C" w:rsidRPr="00981172">
        <w:rPr>
          <w:rFonts w:asciiTheme="majorHAnsi" w:hAnsiTheme="majorHAnsi" w:cstheme="majorHAnsi"/>
          <w:b w:val="0"/>
          <w:iCs/>
          <w:lang w:val="pt-BR"/>
        </w:rPr>
        <w:t>Công tác GD</w:t>
      </w:r>
      <w:r w:rsidR="00096FD5" w:rsidRPr="00981172">
        <w:rPr>
          <w:rFonts w:asciiTheme="majorHAnsi" w:hAnsiTheme="majorHAnsi" w:cstheme="majorHAnsi"/>
          <w:b w:val="0"/>
          <w:iCs/>
          <w:lang w:val="pt-BR"/>
        </w:rPr>
        <w:t xml:space="preserve"> đạo đức, pháp luật; giá</w:t>
      </w:r>
      <w:r w:rsidR="0080732B" w:rsidRPr="00981172">
        <w:rPr>
          <w:rFonts w:asciiTheme="majorHAnsi" w:hAnsiTheme="majorHAnsi" w:cstheme="majorHAnsi"/>
          <w:b w:val="0"/>
          <w:iCs/>
          <w:lang w:val="pt-BR"/>
        </w:rPr>
        <w:t xml:space="preserve">o dục truyền thống cho HS </w:t>
      </w:r>
      <w:r w:rsidR="00096FD5" w:rsidRPr="00981172">
        <w:rPr>
          <w:rFonts w:asciiTheme="majorHAnsi" w:hAnsiTheme="majorHAnsi" w:cstheme="majorHAnsi"/>
          <w:b w:val="0"/>
          <w:iCs/>
          <w:lang w:val="pt-BR"/>
        </w:rPr>
        <w:t>ngày được tăn</w:t>
      </w:r>
      <w:r w:rsidR="00A76B2C" w:rsidRPr="00981172">
        <w:rPr>
          <w:rFonts w:asciiTheme="majorHAnsi" w:hAnsiTheme="majorHAnsi" w:cstheme="majorHAnsi"/>
          <w:b w:val="0"/>
          <w:iCs/>
          <w:lang w:val="pt-BR"/>
        </w:rPr>
        <w:t>g cường, quan tâm, tình trạng HS</w:t>
      </w:r>
      <w:r w:rsidR="00096FD5" w:rsidRPr="00981172">
        <w:rPr>
          <w:rFonts w:asciiTheme="majorHAnsi" w:hAnsiTheme="majorHAnsi" w:cstheme="majorHAnsi"/>
          <w:b w:val="0"/>
          <w:iCs/>
          <w:lang w:val="pt-BR"/>
        </w:rPr>
        <w:t xml:space="preserve"> vi phạm nội quy có xảy ra nhưng được xử lý và ngăn chặn kịp thời. Nhà trường có tuyên truyền Nghị định số 80/2017/NĐ-CP ngày 17/7</w:t>
      </w:r>
      <w:r w:rsidR="00A76B2C" w:rsidRPr="00981172">
        <w:rPr>
          <w:rFonts w:asciiTheme="majorHAnsi" w:hAnsiTheme="majorHAnsi" w:cstheme="majorHAnsi"/>
          <w:b w:val="0"/>
          <w:iCs/>
          <w:lang w:val="pt-BR"/>
        </w:rPr>
        <w:t xml:space="preserve">/2017 của Thủ tướng Chính phủ </w:t>
      </w:r>
      <w:r w:rsidR="00096FD5" w:rsidRPr="00981172">
        <w:rPr>
          <w:rFonts w:asciiTheme="majorHAnsi" w:hAnsiTheme="majorHAnsi" w:cstheme="majorHAnsi"/>
          <w:b w:val="0"/>
          <w:iCs/>
          <w:lang w:val="pt-BR"/>
        </w:rPr>
        <w:t xml:space="preserve">về quy định môi trường giáo dục an toàn  lành mạnh, thân thiện, phòng chống </w:t>
      </w:r>
      <w:r w:rsidR="00A76B2C" w:rsidRPr="00981172">
        <w:rPr>
          <w:rFonts w:asciiTheme="majorHAnsi" w:hAnsiTheme="majorHAnsi" w:cstheme="majorHAnsi"/>
          <w:b w:val="0"/>
          <w:iCs/>
          <w:lang w:val="pt-BR"/>
        </w:rPr>
        <w:t>bạo lực học đường cho học sinh.</w:t>
      </w:r>
      <w:r w:rsidRPr="00981172">
        <w:rPr>
          <w:rFonts w:asciiTheme="majorHAnsi" w:hAnsiTheme="majorHAnsi" w:cstheme="majorHAnsi"/>
          <w:lang w:val="pt-BR"/>
        </w:rPr>
        <w:t xml:space="preserve"> </w:t>
      </w:r>
    </w:p>
    <w:p w:rsidR="00E613FC" w:rsidRPr="00981172" w:rsidRDefault="00A76B2C" w:rsidP="00842553">
      <w:pPr>
        <w:pStyle w:val="BodyText"/>
        <w:spacing w:before="120" w:line="20" w:lineRule="atLeast"/>
        <w:ind w:firstLine="720"/>
        <w:jc w:val="both"/>
        <w:rPr>
          <w:rFonts w:asciiTheme="majorHAnsi" w:hAnsiTheme="majorHAnsi" w:cstheme="majorHAnsi"/>
          <w:b w:val="0"/>
          <w:iCs/>
          <w:lang w:val="pt-BR"/>
        </w:rPr>
      </w:pPr>
      <w:r w:rsidRPr="00981172">
        <w:rPr>
          <w:rFonts w:asciiTheme="majorHAnsi" w:hAnsiTheme="majorHAnsi" w:cstheme="majorHAnsi"/>
          <w:b w:val="0"/>
          <w:lang w:val="pt-BR"/>
        </w:rPr>
        <w:t xml:space="preserve">- </w:t>
      </w:r>
      <w:r w:rsidR="00035D4F" w:rsidRPr="00981172">
        <w:rPr>
          <w:rFonts w:asciiTheme="majorHAnsi" w:hAnsiTheme="majorHAnsi" w:cstheme="majorHAnsi"/>
          <w:b w:val="0"/>
          <w:lang w:val="pt-BR"/>
        </w:rPr>
        <w:t xml:space="preserve">Nhà trường đã </w:t>
      </w:r>
      <w:r w:rsidR="00035D4F" w:rsidRPr="00981172">
        <w:rPr>
          <w:rFonts w:asciiTheme="majorHAnsi" w:hAnsiTheme="majorHAnsi" w:cstheme="majorHAnsi"/>
          <w:b w:val="0"/>
          <w:highlight w:val="white"/>
          <w:lang w:val="pt-BR" w:eastAsia="vi-VN"/>
        </w:rPr>
        <w:t>c</w:t>
      </w:r>
      <w:r w:rsidR="00035D4F" w:rsidRPr="00981172">
        <w:rPr>
          <w:rFonts w:asciiTheme="majorHAnsi" w:hAnsiTheme="majorHAnsi" w:cstheme="majorHAnsi"/>
          <w:b w:val="0"/>
          <w:highlight w:val="white"/>
          <w:lang w:eastAsia="vi-VN"/>
        </w:rPr>
        <w:t xml:space="preserve">hú trọng rèn luyện cho </w:t>
      </w:r>
      <w:r w:rsidR="00035D4F" w:rsidRPr="00981172">
        <w:rPr>
          <w:rFonts w:asciiTheme="majorHAnsi" w:hAnsiTheme="majorHAnsi" w:cstheme="majorHAnsi"/>
          <w:b w:val="0"/>
          <w:highlight w:val="white"/>
          <w:lang w:val="en-SG" w:eastAsia="vi-VN"/>
        </w:rPr>
        <w:t>HS</w:t>
      </w:r>
      <w:r w:rsidR="00035D4F" w:rsidRPr="00981172">
        <w:rPr>
          <w:rFonts w:asciiTheme="majorHAnsi" w:hAnsiTheme="majorHAnsi" w:cstheme="majorHAnsi"/>
          <w:b w:val="0"/>
          <w:highlight w:val="white"/>
          <w:lang w:eastAsia="vi-VN"/>
        </w:rPr>
        <w:t xml:space="preserve"> phương pháp tự học, tự nghiên cứu để tiếp nhận và vận dụng kiến thức mới thông qua giải quyết nhiệm vụ học tập đặt ra trong bài học</w:t>
      </w:r>
      <w:r w:rsidR="00035D4F" w:rsidRPr="00981172">
        <w:rPr>
          <w:rFonts w:asciiTheme="majorHAnsi" w:hAnsiTheme="majorHAnsi" w:cstheme="majorHAnsi"/>
          <w:b w:val="0"/>
          <w:highlight w:val="white"/>
          <w:lang w:val="pt-BR" w:eastAsia="vi-VN"/>
        </w:rPr>
        <w:t>,</w:t>
      </w:r>
      <w:r w:rsidR="00035D4F" w:rsidRPr="00981172">
        <w:rPr>
          <w:rFonts w:asciiTheme="majorHAnsi" w:hAnsiTheme="majorHAnsi" w:cstheme="majorHAnsi"/>
          <w:b w:val="0"/>
          <w:highlight w:val="white"/>
          <w:lang w:eastAsia="vi-VN"/>
        </w:rPr>
        <w:t xml:space="preserve"> dành nhiều thời gian trên lớp cho học sinh trình bày, thảo luận, </w:t>
      </w:r>
      <w:r w:rsidR="00035D4F" w:rsidRPr="00981172">
        <w:rPr>
          <w:rFonts w:asciiTheme="majorHAnsi" w:hAnsiTheme="majorHAnsi" w:cstheme="majorHAnsi"/>
          <w:b w:val="0"/>
          <w:highlight w:val="white"/>
          <w:lang w:val="pt-BR" w:eastAsia="vi-VN"/>
        </w:rPr>
        <w:t xml:space="preserve">luyện tập, thực hành, </w:t>
      </w:r>
      <w:r w:rsidR="00035D4F" w:rsidRPr="00981172">
        <w:rPr>
          <w:rFonts w:asciiTheme="majorHAnsi" w:hAnsiTheme="majorHAnsi" w:cstheme="majorHAnsi"/>
          <w:b w:val="0"/>
          <w:highlight w:val="white"/>
          <w:lang w:eastAsia="vi-VN"/>
        </w:rPr>
        <w:t>bảo</w:t>
      </w:r>
      <w:r w:rsidR="00035D4F" w:rsidRPr="00981172">
        <w:rPr>
          <w:rFonts w:asciiTheme="majorHAnsi" w:hAnsiTheme="majorHAnsi" w:cstheme="majorHAnsi"/>
          <w:highlight w:val="white"/>
          <w:lang w:eastAsia="vi-VN"/>
        </w:rPr>
        <w:t xml:space="preserve"> </w:t>
      </w:r>
      <w:r w:rsidR="00035D4F" w:rsidRPr="00981172">
        <w:rPr>
          <w:rFonts w:asciiTheme="majorHAnsi" w:hAnsiTheme="majorHAnsi" w:cstheme="majorHAnsi"/>
          <w:b w:val="0"/>
          <w:highlight w:val="white"/>
          <w:lang w:eastAsia="vi-VN"/>
        </w:rPr>
        <w:t>vệ kết quả học tập của mình</w:t>
      </w:r>
      <w:r w:rsidR="00035D4F" w:rsidRPr="00981172">
        <w:rPr>
          <w:rFonts w:asciiTheme="majorHAnsi" w:hAnsiTheme="majorHAnsi" w:cstheme="majorHAnsi"/>
          <w:b w:val="0"/>
          <w:highlight w:val="white"/>
          <w:lang w:val="pt-BR" w:eastAsia="vi-VN"/>
        </w:rPr>
        <w:t>.</w:t>
      </w:r>
      <w:r w:rsidR="00035D4F" w:rsidRPr="00981172">
        <w:rPr>
          <w:rFonts w:asciiTheme="majorHAnsi" w:hAnsiTheme="majorHAnsi" w:cstheme="majorHAnsi"/>
          <w:b w:val="0"/>
          <w:highlight w:val="white"/>
          <w:lang w:eastAsia="vi-VN"/>
        </w:rPr>
        <w:t>.</w:t>
      </w:r>
      <w:r w:rsidR="00E613FC" w:rsidRPr="00981172">
        <w:rPr>
          <w:rFonts w:asciiTheme="majorHAnsi" w:hAnsiTheme="majorHAnsi" w:cstheme="majorHAnsi"/>
          <w:b w:val="0"/>
          <w:lang w:val="pt-BR"/>
        </w:rPr>
        <w:t>.</w:t>
      </w:r>
    </w:p>
    <w:p w:rsidR="0005651D" w:rsidRPr="00E42438" w:rsidRDefault="0005651D" w:rsidP="00842553">
      <w:pPr>
        <w:spacing w:before="120" w:after="120" w:line="20" w:lineRule="atLeast"/>
        <w:ind w:firstLine="720"/>
        <w:jc w:val="both"/>
        <w:rPr>
          <w:rFonts w:asciiTheme="majorHAnsi" w:hAnsiTheme="majorHAnsi" w:cstheme="majorHAnsi"/>
          <w:b/>
          <w:sz w:val="28"/>
          <w:szCs w:val="28"/>
          <w:lang w:val="en-SG"/>
        </w:rPr>
      </w:pPr>
      <w:r w:rsidRPr="00E42438">
        <w:rPr>
          <w:rFonts w:asciiTheme="majorHAnsi" w:hAnsiTheme="majorHAnsi" w:cstheme="majorHAnsi"/>
          <w:b/>
          <w:sz w:val="28"/>
          <w:szCs w:val="28"/>
          <w:lang w:val="en-SG"/>
        </w:rPr>
        <w:t>- Kết quả đạt được v</w:t>
      </w:r>
      <w:r w:rsidRPr="00E42438">
        <w:rPr>
          <w:rFonts w:asciiTheme="majorHAnsi" w:hAnsiTheme="majorHAnsi" w:cstheme="majorHAnsi"/>
          <w:b/>
          <w:sz w:val="28"/>
          <w:szCs w:val="28"/>
        </w:rPr>
        <w:t>ề thi đua</w:t>
      </w:r>
      <w:r w:rsidRPr="00E42438">
        <w:rPr>
          <w:rFonts w:asciiTheme="majorHAnsi" w:hAnsiTheme="majorHAnsi" w:cstheme="majorHAnsi"/>
          <w:b/>
          <w:sz w:val="28"/>
          <w:szCs w:val="28"/>
          <w:lang w:val="en-SG"/>
        </w:rPr>
        <w:t xml:space="preserve"> </w:t>
      </w:r>
      <w:r w:rsidRPr="00E42438">
        <w:rPr>
          <w:rFonts w:asciiTheme="majorHAnsi" w:hAnsiTheme="majorHAnsi" w:cstheme="majorHAnsi"/>
          <w:b/>
          <w:sz w:val="28"/>
          <w:szCs w:val="28"/>
        </w:rPr>
        <w:t>trong năm học 2020-2021</w:t>
      </w:r>
      <w:r w:rsidRPr="00E42438">
        <w:rPr>
          <w:rFonts w:asciiTheme="majorHAnsi" w:hAnsiTheme="majorHAnsi" w:cstheme="majorHAnsi"/>
          <w:b/>
          <w:sz w:val="28"/>
          <w:szCs w:val="28"/>
          <w:lang w:val="en-SG"/>
        </w:rPr>
        <w:t>:</w:t>
      </w:r>
    </w:p>
    <w:p w:rsidR="0005651D" w:rsidRPr="00E42438" w:rsidRDefault="002E54EF" w:rsidP="00842553">
      <w:pPr>
        <w:spacing w:before="120" w:after="120" w:line="20" w:lineRule="atLeast"/>
        <w:ind w:firstLine="720"/>
        <w:jc w:val="both"/>
        <w:rPr>
          <w:rFonts w:asciiTheme="majorHAnsi" w:hAnsiTheme="majorHAnsi" w:cstheme="majorHAnsi"/>
          <w:sz w:val="28"/>
          <w:szCs w:val="28"/>
          <w:lang w:val="en-SG"/>
        </w:rPr>
      </w:pPr>
      <w:r>
        <w:rPr>
          <w:rFonts w:asciiTheme="majorHAnsi" w:hAnsiTheme="majorHAnsi" w:cstheme="majorHAnsi"/>
          <w:sz w:val="28"/>
          <w:szCs w:val="28"/>
          <w:lang w:val="en-SG"/>
        </w:rPr>
        <w:t xml:space="preserve">+ Nhà trường được </w:t>
      </w:r>
      <w:r w:rsidR="0005651D" w:rsidRPr="00E42438">
        <w:rPr>
          <w:rFonts w:asciiTheme="majorHAnsi" w:hAnsiTheme="majorHAnsi" w:cstheme="majorHAnsi"/>
          <w:sz w:val="28"/>
          <w:szCs w:val="28"/>
          <w:lang w:val="en-SG"/>
        </w:rPr>
        <w:t>UBND tỉnh công nhận</w:t>
      </w:r>
      <w:r w:rsidR="0005651D" w:rsidRPr="00E42438">
        <w:rPr>
          <w:rFonts w:asciiTheme="majorHAnsi" w:hAnsiTheme="majorHAnsi" w:cstheme="majorHAnsi"/>
          <w:sz w:val="28"/>
          <w:szCs w:val="28"/>
        </w:rPr>
        <w:t xml:space="preserve"> "</w:t>
      </w:r>
      <w:r w:rsidR="0005651D" w:rsidRPr="00E42438">
        <w:rPr>
          <w:rFonts w:asciiTheme="majorHAnsi" w:hAnsiTheme="majorHAnsi" w:cstheme="majorHAnsi"/>
          <w:b/>
          <w:sz w:val="28"/>
          <w:szCs w:val="28"/>
        </w:rPr>
        <w:t>Tập thể Lao động Xuất sắc</w:t>
      </w:r>
      <w:r w:rsidR="0005651D" w:rsidRPr="00E42438">
        <w:rPr>
          <w:rFonts w:asciiTheme="majorHAnsi" w:hAnsiTheme="majorHAnsi" w:cstheme="majorHAnsi"/>
          <w:sz w:val="28"/>
          <w:szCs w:val="28"/>
        </w:rPr>
        <w:t>"</w:t>
      </w:r>
      <w:r w:rsidR="0005651D" w:rsidRPr="00E42438">
        <w:rPr>
          <w:rFonts w:asciiTheme="majorHAnsi" w:hAnsiTheme="majorHAnsi" w:cstheme="majorHAnsi"/>
          <w:sz w:val="28"/>
          <w:szCs w:val="28"/>
          <w:lang w:val="en-SG"/>
        </w:rPr>
        <w:t>;</w:t>
      </w:r>
    </w:p>
    <w:p w:rsidR="0005651D" w:rsidRPr="00E42438" w:rsidRDefault="002E54EF" w:rsidP="00842553">
      <w:pPr>
        <w:spacing w:before="120" w:after="120" w:line="20" w:lineRule="atLeast"/>
        <w:ind w:firstLine="720"/>
        <w:jc w:val="both"/>
        <w:rPr>
          <w:rFonts w:asciiTheme="majorHAnsi" w:hAnsiTheme="majorHAnsi" w:cstheme="majorHAnsi"/>
          <w:b/>
          <w:sz w:val="28"/>
          <w:szCs w:val="28"/>
          <w:lang w:val="en-SG"/>
        </w:rPr>
      </w:pPr>
      <w:r>
        <w:rPr>
          <w:rFonts w:asciiTheme="majorHAnsi" w:hAnsiTheme="majorHAnsi" w:cstheme="majorHAnsi"/>
          <w:sz w:val="28"/>
          <w:szCs w:val="28"/>
          <w:lang w:val="en-SG"/>
        </w:rPr>
        <w:t xml:space="preserve">+ </w:t>
      </w:r>
      <w:r w:rsidR="0005651D" w:rsidRPr="00E42438">
        <w:rPr>
          <w:rFonts w:asciiTheme="majorHAnsi" w:hAnsiTheme="majorHAnsi" w:cstheme="majorHAnsi"/>
          <w:sz w:val="28"/>
          <w:szCs w:val="28"/>
        </w:rPr>
        <w:t>UBND huyện công nhận “</w:t>
      </w:r>
      <w:r w:rsidR="0005651D" w:rsidRPr="00E42438">
        <w:rPr>
          <w:rFonts w:asciiTheme="majorHAnsi" w:hAnsiTheme="majorHAnsi" w:cstheme="majorHAnsi"/>
          <w:b/>
          <w:sz w:val="28"/>
          <w:szCs w:val="28"/>
        </w:rPr>
        <w:t>Cơ quan đạt chuẩn văn hóa</w:t>
      </w:r>
      <w:r w:rsidR="0005651D" w:rsidRPr="00E42438">
        <w:rPr>
          <w:rFonts w:asciiTheme="majorHAnsi" w:hAnsiTheme="majorHAnsi" w:cstheme="majorHAnsi"/>
          <w:b/>
          <w:sz w:val="28"/>
          <w:szCs w:val="28"/>
          <w:lang w:val="en-SG"/>
        </w:rPr>
        <w:t xml:space="preserve"> </w:t>
      </w:r>
      <w:r w:rsidR="0005651D" w:rsidRPr="00E42438">
        <w:rPr>
          <w:rFonts w:asciiTheme="majorHAnsi" w:hAnsiTheme="majorHAnsi" w:cstheme="majorHAnsi"/>
          <w:b/>
          <w:sz w:val="28"/>
          <w:szCs w:val="28"/>
        </w:rPr>
        <w:t>năm 2020”</w:t>
      </w:r>
      <w:r w:rsidR="0005651D" w:rsidRPr="00E42438">
        <w:rPr>
          <w:rFonts w:asciiTheme="majorHAnsi" w:hAnsiTheme="majorHAnsi" w:cstheme="majorHAnsi"/>
          <w:b/>
          <w:sz w:val="28"/>
          <w:szCs w:val="28"/>
          <w:lang w:val="en-SG"/>
        </w:rPr>
        <w:t>;</w:t>
      </w:r>
    </w:p>
    <w:p w:rsidR="0005651D" w:rsidRPr="00E42438" w:rsidRDefault="0005651D" w:rsidP="00842553">
      <w:pPr>
        <w:tabs>
          <w:tab w:val="left" w:pos="7380"/>
        </w:tabs>
        <w:spacing w:before="120" w:after="120" w:line="20" w:lineRule="atLeast"/>
        <w:jc w:val="both"/>
        <w:rPr>
          <w:rFonts w:asciiTheme="majorHAnsi" w:hAnsiTheme="majorHAnsi" w:cstheme="majorHAnsi"/>
          <w:b/>
          <w:sz w:val="28"/>
          <w:szCs w:val="28"/>
          <w:lang w:val="en-SG"/>
        </w:rPr>
      </w:pPr>
      <w:r w:rsidRPr="00E42438">
        <w:rPr>
          <w:rFonts w:asciiTheme="majorHAnsi" w:hAnsiTheme="majorHAnsi" w:cstheme="majorHAnsi"/>
          <w:sz w:val="28"/>
          <w:szCs w:val="28"/>
          <w:lang w:val="en-SG"/>
        </w:rPr>
        <w:t xml:space="preserve">          </w:t>
      </w:r>
      <w:r w:rsidR="002E54EF">
        <w:rPr>
          <w:rFonts w:asciiTheme="majorHAnsi" w:hAnsiTheme="majorHAnsi" w:cstheme="majorHAnsi"/>
          <w:sz w:val="28"/>
          <w:szCs w:val="28"/>
          <w:lang w:val="en-SG"/>
        </w:rPr>
        <w:t xml:space="preserve">+ </w:t>
      </w:r>
      <w:r w:rsidRPr="00E42438">
        <w:rPr>
          <w:rFonts w:asciiTheme="majorHAnsi" w:hAnsiTheme="majorHAnsi" w:cstheme="majorHAnsi"/>
          <w:sz w:val="28"/>
          <w:szCs w:val="28"/>
        </w:rPr>
        <w:t xml:space="preserve">Đảng ủy xã công nhận </w:t>
      </w:r>
      <w:r w:rsidRPr="00E42438">
        <w:rPr>
          <w:rFonts w:asciiTheme="majorHAnsi" w:hAnsiTheme="majorHAnsi" w:cstheme="majorHAnsi"/>
          <w:b/>
          <w:sz w:val="28"/>
          <w:szCs w:val="28"/>
        </w:rPr>
        <w:t>"Chi bộ Hoàn thành tốt nhiệm vụ</w:t>
      </w:r>
      <w:r w:rsidRPr="00E42438">
        <w:rPr>
          <w:rFonts w:asciiTheme="majorHAnsi" w:hAnsiTheme="majorHAnsi" w:cstheme="majorHAnsi"/>
          <w:b/>
          <w:sz w:val="28"/>
          <w:szCs w:val="28"/>
          <w:lang w:val="en-SG"/>
        </w:rPr>
        <w:t>”;</w:t>
      </w:r>
    </w:p>
    <w:p w:rsidR="0005651D" w:rsidRPr="00E42438" w:rsidRDefault="0005651D" w:rsidP="00842553">
      <w:pPr>
        <w:spacing w:before="120" w:after="120" w:line="20" w:lineRule="atLeast"/>
        <w:jc w:val="both"/>
        <w:rPr>
          <w:rFonts w:asciiTheme="majorHAnsi" w:hAnsiTheme="majorHAnsi" w:cstheme="majorHAnsi"/>
          <w:b/>
          <w:sz w:val="28"/>
          <w:szCs w:val="28"/>
          <w:lang w:val="en-SG"/>
        </w:rPr>
      </w:pPr>
      <w:r w:rsidRPr="00E42438">
        <w:rPr>
          <w:rFonts w:asciiTheme="majorHAnsi" w:hAnsiTheme="majorHAnsi" w:cstheme="majorHAnsi"/>
          <w:sz w:val="28"/>
          <w:szCs w:val="28"/>
          <w:lang w:val="en-SG"/>
        </w:rPr>
        <w:t xml:space="preserve">          </w:t>
      </w:r>
      <w:r w:rsidR="002E54EF">
        <w:rPr>
          <w:rFonts w:asciiTheme="majorHAnsi" w:hAnsiTheme="majorHAnsi" w:cstheme="majorHAnsi"/>
          <w:sz w:val="28"/>
          <w:szCs w:val="28"/>
          <w:lang w:val="en-SG"/>
        </w:rPr>
        <w:t xml:space="preserve">+ </w:t>
      </w:r>
      <w:r w:rsidRPr="00E42438">
        <w:rPr>
          <w:rFonts w:asciiTheme="majorHAnsi" w:hAnsiTheme="majorHAnsi" w:cstheme="majorHAnsi"/>
          <w:sz w:val="28"/>
          <w:szCs w:val="28"/>
        </w:rPr>
        <w:t xml:space="preserve">LĐLĐ huyện công nhận </w:t>
      </w:r>
      <w:r w:rsidRPr="00E42438">
        <w:rPr>
          <w:rFonts w:asciiTheme="majorHAnsi" w:hAnsiTheme="majorHAnsi" w:cstheme="majorHAnsi"/>
          <w:b/>
          <w:sz w:val="28"/>
          <w:szCs w:val="28"/>
        </w:rPr>
        <w:t>"Công đoàn vững mạnh xuất sắc"</w:t>
      </w:r>
      <w:r w:rsidRPr="00E42438">
        <w:rPr>
          <w:rFonts w:asciiTheme="majorHAnsi" w:hAnsiTheme="majorHAnsi" w:cstheme="majorHAnsi"/>
          <w:b/>
          <w:sz w:val="28"/>
          <w:szCs w:val="28"/>
          <w:lang w:val="en-SG"/>
        </w:rPr>
        <w:t>;</w:t>
      </w:r>
    </w:p>
    <w:p w:rsidR="0005651D" w:rsidRDefault="00353048" w:rsidP="00842553">
      <w:pPr>
        <w:spacing w:before="120" w:after="120" w:line="20" w:lineRule="atLeast"/>
        <w:jc w:val="both"/>
        <w:rPr>
          <w:rFonts w:asciiTheme="majorHAnsi" w:hAnsiTheme="majorHAnsi" w:cstheme="majorHAnsi"/>
          <w:b/>
          <w:sz w:val="28"/>
          <w:szCs w:val="28"/>
          <w:lang w:val="en-SG"/>
        </w:rPr>
      </w:pPr>
      <w:r>
        <w:rPr>
          <w:rFonts w:asciiTheme="majorHAnsi" w:hAnsiTheme="majorHAnsi" w:cstheme="majorHAnsi"/>
          <w:sz w:val="28"/>
          <w:szCs w:val="28"/>
        </w:rPr>
        <w:t xml:space="preserve">          </w:t>
      </w:r>
      <w:r w:rsidR="002E54EF">
        <w:rPr>
          <w:rFonts w:asciiTheme="majorHAnsi" w:hAnsiTheme="majorHAnsi" w:cstheme="majorHAnsi"/>
          <w:sz w:val="28"/>
          <w:szCs w:val="28"/>
          <w:lang w:val="en-SG"/>
        </w:rPr>
        <w:t xml:space="preserve">+ </w:t>
      </w:r>
      <w:r w:rsidR="0005651D" w:rsidRPr="00E42438">
        <w:rPr>
          <w:rFonts w:asciiTheme="majorHAnsi" w:hAnsiTheme="majorHAnsi" w:cstheme="majorHAnsi"/>
          <w:sz w:val="28"/>
          <w:szCs w:val="28"/>
        </w:rPr>
        <w:t xml:space="preserve">Huyện đoàn công nhận </w:t>
      </w:r>
      <w:r w:rsidR="0005651D" w:rsidRPr="00E42438">
        <w:rPr>
          <w:rFonts w:asciiTheme="majorHAnsi" w:hAnsiTheme="majorHAnsi" w:cstheme="majorHAnsi"/>
          <w:sz w:val="28"/>
          <w:szCs w:val="28"/>
          <w:lang w:val="en-SG"/>
        </w:rPr>
        <w:t xml:space="preserve"> </w:t>
      </w:r>
      <w:r w:rsidR="0005651D" w:rsidRPr="00E42438">
        <w:rPr>
          <w:rFonts w:asciiTheme="majorHAnsi" w:hAnsiTheme="majorHAnsi" w:cstheme="majorHAnsi"/>
          <w:sz w:val="28"/>
          <w:szCs w:val="28"/>
        </w:rPr>
        <w:t>"</w:t>
      </w:r>
      <w:r w:rsidR="0005651D" w:rsidRPr="00E42438">
        <w:rPr>
          <w:rFonts w:asciiTheme="majorHAnsi" w:hAnsiTheme="majorHAnsi" w:cstheme="majorHAnsi"/>
          <w:b/>
          <w:sz w:val="28"/>
          <w:szCs w:val="28"/>
        </w:rPr>
        <w:t>Liên đội</w:t>
      </w:r>
      <w:r w:rsidR="0005651D" w:rsidRPr="00E42438">
        <w:rPr>
          <w:rFonts w:asciiTheme="majorHAnsi" w:hAnsiTheme="majorHAnsi" w:cstheme="majorHAnsi"/>
          <w:sz w:val="28"/>
          <w:szCs w:val="28"/>
        </w:rPr>
        <w:t xml:space="preserve"> </w:t>
      </w:r>
      <w:r w:rsidR="0005651D" w:rsidRPr="00E42438">
        <w:rPr>
          <w:rFonts w:asciiTheme="majorHAnsi" w:hAnsiTheme="majorHAnsi" w:cstheme="majorHAnsi"/>
          <w:b/>
          <w:sz w:val="28"/>
          <w:szCs w:val="28"/>
        </w:rPr>
        <w:t>xuất sắc"</w:t>
      </w:r>
      <w:r w:rsidR="0005651D" w:rsidRPr="00E42438">
        <w:rPr>
          <w:rFonts w:asciiTheme="majorHAnsi" w:hAnsiTheme="majorHAnsi" w:cstheme="majorHAnsi"/>
          <w:b/>
          <w:sz w:val="28"/>
          <w:szCs w:val="28"/>
          <w:lang w:val="en-SG"/>
        </w:rPr>
        <w:t>;</w:t>
      </w:r>
    </w:p>
    <w:p w:rsidR="00E47DF1" w:rsidRPr="00E47DF1" w:rsidRDefault="002E54EF" w:rsidP="00842553">
      <w:pPr>
        <w:spacing w:before="120" w:after="120" w:line="20" w:lineRule="atLeast"/>
        <w:jc w:val="both"/>
        <w:rPr>
          <w:rFonts w:asciiTheme="majorHAnsi" w:hAnsiTheme="majorHAnsi" w:cstheme="majorHAnsi"/>
          <w:b/>
          <w:sz w:val="28"/>
          <w:szCs w:val="28"/>
          <w:lang w:val="en-SG"/>
        </w:rPr>
      </w:pPr>
      <w:r>
        <w:rPr>
          <w:rFonts w:asciiTheme="majorHAnsi" w:hAnsiTheme="majorHAnsi" w:cstheme="majorHAnsi"/>
          <w:sz w:val="28"/>
          <w:szCs w:val="28"/>
          <w:lang w:val="nl-NL"/>
        </w:rPr>
        <w:t xml:space="preserve">          + </w:t>
      </w:r>
      <w:r w:rsidR="00E47DF1">
        <w:rPr>
          <w:rFonts w:asciiTheme="majorHAnsi" w:hAnsiTheme="majorHAnsi" w:cstheme="majorHAnsi"/>
          <w:sz w:val="28"/>
          <w:szCs w:val="28"/>
          <w:lang w:val="nl-NL"/>
        </w:rPr>
        <w:t>C</w:t>
      </w:r>
      <w:r w:rsidR="00E47DF1" w:rsidRPr="00E47DF1">
        <w:rPr>
          <w:rFonts w:asciiTheme="majorHAnsi" w:hAnsiTheme="majorHAnsi" w:cstheme="majorHAnsi"/>
          <w:sz w:val="28"/>
          <w:szCs w:val="28"/>
          <w:lang w:val="nl-NL"/>
        </w:rPr>
        <w:t xml:space="preserve">ó </w:t>
      </w:r>
      <w:r w:rsidR="00E47DF1">
        <w:rPr>
          <w:rFonts w:asciiTheme="majorHAnsi" w:hAnsiTheme="majorHAnsi" w:cstheme="majorHAnsi"/>
          <w:sz w:val="28"/>
          <w:szCs w:val="28"/>
          <w:lang w:val="nl-NL"/>
        </w:rPr>
        <w:t>23/39 CB,VC</w:t>
      </w:r>
      <w:r w:rsidR="00E47DF1" w:rsidRPr="00E47DF1">
        <w:rPr>
          <w:rFonts w:asciiTheme="majorHAnsi" w:hAnsiTheme="majorHAnsi" w:cstheme="majorHAnsi"/>
          <w:sz w:val="28"/>
          <w:szCs w:val="28"/>
          <w:lang w:val="nl-NL"/>
        </w:rPr>
        <w:t xml:space="preserve"> </w:t>
      </w:r>
      <w:r w:rsidR="00E47DF1">
        <w:rPr>
          <w:rFonts w:asciiTheme="majorHAnsi" w:hAnsiTheme="majorHAnsi" w:cstheme="majorHAnsi"/>
          <w:sz w:val="28"/>
          <w:szCs w:val="28"/>
          <w:lang w:val="nl-NL"/>
        </w:rPr>
        <w:t xml:space="preserve">được xếp loại </w:t>
      </w:r>
      <w:r w:rsidR="00E47DF1" w:rsidRPr="00E47DF1">
        <w:rPr>
          <w:rFonts w:asciiTheme="majorHAnsi" w:hAnsiTheme="majorHAnsi" w:cstheme="majorHAnsi"/>
          <w:sz w:val="28"/>
          <w:szCs w:val="28"/>
          <w:lang w:val="nl-NL"/>
        </w:rPr>
        <w:t>hoàn thành tốt nhiệm vụ</w:t>
      </w:r>
      <w:r w:rsidR="00E47DF1">
        <w:rPr>
          <w:rFonts w:asciiTheme="majorHAnsi" w:hAnsiTheme="majorHAnsi" w:cstheme="majorHAnsi"/>
          <w:sz w:val="28"/>
          <w:szCs w:val="28"/>
          <w:lang w:val="nl-NL"/>
        </w:rPr>
        <w:t xml:space="preserve">(59,0%) và 15/39 </w:t>
      </w:r>
      <w:r w:rsidR="00E47DF1" w:rsidRPr="00E47DF1">
        <w:rPr>
          <w:rFonts w:asciiTheme="majorHAnsi" w:hAnsiTheme="majorHAnsi" w:cstheme="majorHAnsi"/>
          <w:sz w:val="28"/>
          <w:szCs w:val="28"/>
          <w:lang w:val="nl-NL"/>
        </w:rPr>
        <w:t>hoàn thành xuất sắc nhiệm vụ</w:t>
      </w:r>
      <w:r w:rsidR="00E47DF1">
        <w:rPr>
          <w:rFonts w:asciiTheme="majorHAnsi" w:hAnsiTheme="majorHAnsi" w:cstheme="majorHAnsi"/>
          <w:sz w:val="28"/>
          <w:szCs w:val="28"/>
          <w:lang w:val="nl-NL"/>
        </w:rPr>
        <w:t xml:space="preserve"> (38,5%)</w:t>
      </w:r>
      <w:r>
        <w:rPr>
          <w:rFonts w:asciiTheme="majorHAnsi" w:hAnsiTheme="majorHAnsi" w:cstheme="majorHAnsi"/>
          <w:sz w:val="28"/>
          <w:szCs w:val="28"/>
          <w:lang w:val="nl-NL"/>
        </w:rPr>
        <w:t>, 01 GV hoàn thành nhiệm vụ (2,5%).</w:t>
      </w:r>
    </w:p>
    <w:p w:rsidR="0005651D" w:rsidRPr="00E42438" w:rsidRDefault="002E54EF" w:rsidP="00842553">
      <w:pPr>
        <w:spacing w:before="120" w:after="120" w:line="20" w:lineRule="atLeast"/>
        <w:ind w:firstLine="720"/>
        <w:jc w:val="both"/>
        <w:rPr>
          <w:rFonts w:asciiTheme="majorHAnsi" w:hAnsiTheme="majorHAnsi" w:cstheme="majorHAnsi"/>
          <w:sz w:val="28"/>
          <w:szCs w:val="28"/>
        </w:rPr>
      </w:pPr>
      <w:r>
        <w:rPr>
          <w:rFonts w:asciiTheme="majorHAnsi" w:hAnsiTheme="majorHAnsi" w:cstheme="majorHAnsi"/>
          <w:b/>
          <w:sz w:val="28"/>
          <w:szCs w:val="28"/>
          <w:lang w:val="en-SG"/>
        </w:rPr>
        <w:t xml:space="preserve">+ </w:t>
      </w:r>
      <w:r w:rsidR="0005651D" w:rsidRPr="00E42438">
        <w:rPr>
          <w:rFonts w:asciiTheme="majorHAnsi" w:hAnsiTheme="majorHAnsi" w:cstheme="majorHAnsi"/>
          <w:sz w:val="28"/>
          <w:szCs w:val="28"/>
        </w:rPr>
        <w:t>Số</w:t>
      </w:r>
      <w:r w:rsidR="00064521">
        <w:rPr>
          <w:rFonts w:asciiTheme="majorHAnsi" w:hAnsiTheme="majorHAnsi" w:cstheme="majorHAnsi"/>
          <w:sz w:val="28"/>
          <w:szCs w:val="28"/>
        </w:rPr>
        <w:t xml:space="preserve"> C</w:t>
      </w:r>
      <w:r w:rsidR="00064521">
        <w:rPr>
          <w:rFonts w:asciiTheme="majorHAnsi" w:hAnsiTheme="majorHAnsi" w:cstheme="majorHAnsi"/>
          <w:sz w:val="28"/>
          <w:szCs w:val="28"/>
          <w:lang w:val="en-SG"/>
        </w:rPr>
        <w:t>B,VC</w:t>
      </w:r>
      <w:r w:rsidR="0005651D" w:rsidRPr="00E42438">
        <w:rPr>
          <w:rFonts w:asciiTheme="majorHAnsi" w:hAnsiTheme="majorHAnsi" w:cstheme="majorHAnsi"/>
          <w:sz w:val="28"/>
          <w:szCs w:val="28"/>
        </w:rPr>
        <w:t xml:space="preserve"> đạt từ Lao động tiên tiến trở lên</w:t>
      </w:r>
      <w:r w:rsidR="0005651D" w:rsidRPr="00E42438">
        <w:rPr>
          <w:rFonts w:asciiTheme="majorHAnsi" w:hAnsiTheme="majorHAnsi" w:cstheme="majorHAnsi"/>
          <w:sz w:val="28"/>
          <w:szCs w:val="28"/>
          <w:lang w:val="en-SG"/>
        </w:rPr>
        <w:t xml:space="preserve"> là</w:t>
      </w:r>
      <w:r w:rsidR="0005651D" w:rsidRPr="00E42438">
        <w:rPr>
          <w:rFonts w:asciiTheme="majorHAnsi" w:hAnsiTheme="majorHAnsi" w:cstheme="majorHAnsi"/>
          <w:sz w:val="28"/>
          <w:szCs w:val="28"/>
        </w:rPr>
        <w:t xml:space="preserve">: 34/39, tỷ lệ 87,2% </w:t>
      </w:r>
    </w:p>
    <w:p w:rsidR="0005651D" w:rsidRPr="00E42438" w:rsidRDefault="0005651D" w:rsidP="00842553">
      <w:pPr>
        <w:spacing w:before="120" w:after="120" w:line="20" w:lineRule="atLeast"/>
        <w:ind w:firstLine="720"/>
        <w:jc w:val="both"/>
        <w:rPr>
          <w:rFonts w:asciiTheme="majorHAnsi" w:hAnsiTheme="majorHAnsi" w:cstheme="majorHAnsi"/>
          <w:sz w:val="28"/>
          <w:szCs w:val="28"/>
          <w:lang w:val="en-SG"/>
        </w:rPr>
      </w:pPr>
      <w:r w:rsidRPr="00E42438">
        <w:rPr>
          <w:rFonts w:asciiTheme="majorHAnsi" w:hAnsiTheme="majorHAnsi" w:cstheme="majorHAnsi"/>
          <w:sz w:val="28"/>
          <w:szCs w:val="28"/>
        </w:rPr>
        <w:t>+ Trong đó</w:t>
      </w:r>
      <w:r w:rsidRPr="00E42438">
        <w:rPr>
          <w:rFonts w:asciiTheme="majorHAnsi" w:hAnsiTheme="majorHAnsi" w:cstheme="majorHAnsi"/>
          <w:sz w:val="28"/>
          <w:szCs w:val="28"/>
          <w:lang w:val="en-SG"/>
        </w:rPr>
        <w:t xml:space="preserve">, </w:t>
      </w:r>
      <w:r w:rsidRPr="00E42438">
        <w:rPr>
          <w:rFonts w:asciiTheme="majorHAnsi" w:hAnsiTheme="majorHAnsi" w:cstheme="majorHAnsi"/>
          <w:sz w:val="28"/>
          <w:szCs w:val="28"/>
        </w:rPr>
        <w:t>CSTĐ cơ sở</w:t>
      </w:r>
      <w:r w:rsidRPr="00E42438">
        <w:rPr>
          <w:rFonts w:asciiTheme="majorHAnsi" w:hAnsiTheme="majorHAnsi" w:cstheme="majorHAnsi"/>
          <w:sz w:val="28"/>
          <w:szCs w:val="28"/>
          <w:lang w:val="en-SG"/>
        </w:rPr>
        <w:t xml:space="preserve"> đạt </w:t>
      </w:r>
      <w:r w:rsidR="00064521">
        <w:rPr>
          <w:rFonts w:asciiTheme="majorHAnsi" w:hAnsiTheme="majorHAnsi" w:cstheme="majorHAnsi"/>
          <w:sz w:val="28"/>
          <w:szCs w:val="28"/>
          <w:lang w:val="en-SG"/>
        </w:rPr>
        <w:t xml:space="preserve">được </w:t>
      </w:r>
      <w:r w:rsidRPr="00E42438">
        <w:rPr>
          <w:rFonts w:asciiTheme="majorHAnsi" w:hAnsiTheme="majorHAnsi" w:cstheme="majorHAnsi"/>
          <w:sz w:val="28"/>
          <w:szCs w:val="28"/>
        </w:rPr>
        <w:t>02 người</w:t>
      </w:r>
      <w:r w:rsidR="00E42438">
        <w:rPr>
          <w:rFonts w:asciiTheme="majorHAnsi" w:hAnsiTheme="majorHAnsi" w:cstheme="majorHAnsi"/>
          <w:sz w:val="28"/>
          <w:szCs w:val="28"/>
          <w:lang w:val="en-SG"/>
        </w:rPr>
        <w:t>.</w:t>
      </w:r>
    </w:p>
    <w:p w:rsidR="00E613FC" w:rsidRPr="00981172" w:rsidRDefault="007A3308" w:rsidP="00842553">
      <w:pPr>
        <w:widowControl w:val="0"/>
        <w:spacing w:before="120" w:after="120" w:line="20" w:lineRule="atLeast"/>
        <w:ind w:firstLine="720"/>
        <w:jc w:val="both"/>
        <w:rPr>
          <w:rFonts w:asciiTheme="majorHAnsi" w:hAnsiTheme="majorHAnsi" w:cstheme="majorHAnsi"/>
          <w:b/>
          <w:i/>
          <w:iCs/>
          <w:sz w:val="28"/>
          <w:szCs w:val="28"/>
          <w:lang w:val="en-SG"/>
        </w:rPr>
      </w:pPr>
      <w:r w:rsidRPr="00981172">
        <w:rPr>
          <w:rFonts w:asciiTheme="majorHAnsi" w:eastAsia="Batang" w:hAnsiTheme="majorHAnsi" w:cstheme="majorHAnsi"/>
          <w:b/>
          <w:i/>
          <w:sz w:val="28"/>
          <w:szCs w:val="28"/>
          <w:lang w:val="en-SG" w:eastAsia="ko-KR"/>
        </w:rPr>
        <w:t xml:space="preserve">2. </w:t>
      </w:r>
      <w:r w:rsidR="00B91864" w:rsidRPr="00981172">
        <w:rPr>
          <w:rFonts w:asciiTheme="majorHAnsi" w:eastAsia="Batang" w:hAnsiTheme="majorHAnsi" w:cstheme="majorHAnsi"/>
          <w:b/>
          <w:i/>
          <w:sz w:val="28"/>
          <w:szCs w:val="28"/>
          <w:lang w:eastAsia="ko-KR"/>
        </w:rPr>
        <w:t>Hạn chế, tồn tại</w:t>
      </w:r>
      <w:r w:rsidR="00B91864" w:rsidRPr="00981172">
        <w:rPr>
          <w:rFonts w:asciiTheme="majorHAnsi" w:eastAsia="Batang" w:hAnsiTheme="majorHAnsi" w:cstheme="majorHAnsi"/>
          <w:b/>
          <w:i/>
          <w:sz w:val="28"/>
          <w:szCs w:val="28"/>
          <w:lang w:val="pt-BR" w:eastAsia="ko-KR"/>
        </w:rPr>
        <w:t>, nguyên nhân</w:t>
      </w:r>
    </w:p>
    <w:p w:rsidR="00DF7A3E" w:rsidRPr="00981172" w:rsidRDefault="006D7142" w:rsidP="00842553">
      <w:pPr>
        <w:spacing w:before="120" w:after="120" w:line="20" w:lineRule="atLeast"/>
        <w:ind w:firstLine="720"/>
        <w:jc w:val="both"/>
        <w:rPr>
          <w:rFonts w:asciiTheme="majorHAnsi" w:eastAsia="Times New Roman" w:hAnsiTheme="majorHAnsi" w:cstheme="majorHAnsi"/>
          <w:spacing w:val="-4"/>
          <w:sz w:val="28"/>
          <w:szCs w:val="28"/>
          <w:lang w:val="pt-BR"/>
        </w:rPr>
      </w:pPr>
      <w:r w:rsidRPr="00981172">
        <w:rPr>
          <w:rFonts w:asciiTheme="majorHAnsi" w:eastAsia="Times New Roman" w:hAnsiTheme="majorHAnsi" w:cstheme="majorHAnsi"/>
          <w:spacing w:val="-4"/>
          <w:sz w:val="28"/>
          <w:szCs w:val="28"/>
          <w:lang w:val="pt-BR"/>
        </w:rPr>
        <w:lastRenderedPageBreak/>
        <w:t>-</w:t>
      </w:r>
      <w:r w:rsidR="00400EEF" w:rsidRPr="00981172">
        <w:rPr>
          <w:rFonts w:asciiTheme="majorHAnsi" w:eastAsia="Times New Roman" w:hAnsiTheme="majorHAnsi" w:cstheme="majorHAnsi"/>
          <w:spacing w:val="-4"/>
          <w:sz w:val="28"/>
          <w:szCs w:val="28"/>
          <w:lang w:val="pt-BR"/>
        </w:rPr>
        <w:t xml:space="preserve"> Trang thiết bị </w:t>
      </w:r>
      <w:r w:rsidR="00DF7A3E" w:rsidRPr="00981172">
        <w:rPr>
          <w:rFonts w:asciiTheme="majorHAnsi" w:eastAsia="Times New Roman" w:hAnsiTheme="majorHAnsi" w:cstheme="majorHAnsi"/>
          <w:spacing w:val="-4"/>
          <w:sz w:val="28"/>
          <w:szCs w:val="28"/>
          <w:lang w:val="pt-BR"/>
        </w:rPr>
        <w:t xml:space="preserve">dạy học </w:t>
      </w:r>
      <w:r w:rsidR="00400EEF" w:rsidRPr="00981172">
        <w:rPr>
          <w:rFonts w:asciiTheme="majorHAnsi" w:eastAsia="Times New Roman" w:hAnsiTheme="majorHAnsi" w:cstheme="majorHAnsi"/>
          <w:spacing w:val="-4"/>
          <w:sz w:val="28"/>
          <w:szCs w:val="28"/>
          <w:lang w:val="pt-BR"/>
        </w:rPr>
        <w:t xml:space="preserve">phục vụ cho các phòng thực hành bộ môn chưa đảm bảo do thiếu kinh phí. Phòng thực hành </w:t>
      </w:r>
      <w:r w:rsidR="00E613FC" w:rsidRPr="00981172">
        <w:rPr>
          <w:rFonts w:asciiTheme="majorHAnsi" w:eastAsia="Times New Roman" w:hAnsiTheme="majorHAnsi" w:cstheme="majorHAnsi"/>
          <w:spacing w:val="-4"/>
          <w:sz w:val="28"/>
          <w:szCs w:val="28"/>
          <w:lang w:val="pt-BR"/>
        </w:rPr>
        <w:t xml:space="preserve">Sinh học chưa có CSVC </w:t>
      </w:r>
      <w:r w:rsidR="000E3E55">
        <w:rPr>
          <w:rFonts w:asciiTheme="majorHAnsi" w:eastAsia="Times New Roman" w:hAnsiTheme="majorHAnsi" w:cstheme="majorHAnsi"/>
          <w:spacing w:val="-4"/>
          <w:sz w:val="28"/>
          <w:szCs w:val="28"/>
          <w:lang w:val="pt-BR"/>
        </w:rPr>
        <w:t>gì bên trong. N</w:t>
      </w:r>
      <w:r w:rsidR="00400EEF" w:rsidRPr="00981172">
        <w:rPr>
          <w:rFonts w:asciiTheme="majorHAnsi" w:eastAsia="Times New Roman" w:hAnsiTheme="majorHAnsi" w:cstheme="majorHAnsi"/>
          <w:spacing w:val="-4"/>
          <w:sz w:val="28"/>
          <w:szCs w:val="28"/>
          <w:lang w:val="pt-BR"/>
        </w:rPr>
        <w:t xml:space="preserve">hà trường có 13 phòng học nhưng có đến 17 lớp. Do đó, việc tổ chức dạy học 02 buổi/ngày gặp nhiều khó khăn. </w:t>
      </w:r>
      <w:bookmarkStart w:id="0" w:name="_GoBack"/>
      <w:bookmarkEnd w:id="0"/>
    </w:p>
    <w:p w:rsidR="001C07A3" w:rsidRPr="00981172" w:rsidRDefault="006D7142" w:rsidP="00842553">
      <w:pPr>
        <w:spacing w:before="120" w:after="120" w:line="20" w:lineRule="atLeast"/>
        <w:jc w:val="both"/>
        <w:rPr>
          <w:rFonts w:asciiTheme="majorHAnsi" w:hAnsiTheme="majorHAnsi" w:cstheme="majorHAnsi"/>
          <w:sz w:val="28"/>
          <w:szCs w:val="28"/>
          <w:lang w:val="en-SG"/>
        </w:rPr>
      </w:pPr>
      <w:r w:rsidRPr="00981172">
        <w:rPr>
          <w:rFonts w:asciiTheme="majorHAnsi" w:hAnsiTheme="majorHAnsi" w:cstheme="majorHAnsi"/>
          <w:sz w:val="28"/>
          <w:szCs w:val="28"/>
          <w:lang w:val="pt-BR"/>
        </w:rPr>
        <w:tab/>
        <w:t>-</w:t>
      </w:r>
      <w:r w:rsidR="001C07A3" w:rsidRPr="00981172">
        <w:rPr>
          <w:rFonts w:asciiTheme="majorHAnsi" w:hAnsiTheme="majorHAnsi" w:cstheme="majorHAnsi"/>
          <w:sz w:val="28"/>
          <w:szCs w:val="28"/>
          <w:lang w:val="pt-BR"/>
        </w:rPr>
        <w:t xml:space="preserve"> </w:t>
      </w:r>
      <w:r w:rsidR="001C07A3" w:rsidRPr="00981172">
        <w:rPr>
          <w:rFonts w:asciiTheme="majorHAnsi" w:hAnsiTheme="majorHAnsi" w:cstheme="majorHAnsi"/>
          <w:sz w:val="28"/>
          <w:szCs w:val="28"/>
        </w:rPr>
        <w:t>Một bộ phận học sinh chưa chăm ngoan, chưa có động cơ học tập tố</w:t>
      </w:r>
      <w:r w:rsidRPr="00981172">
        <w:rPr>
          <w:rFonts w:asciiTheme="majorHAnsi" w:hAnsiTheme="majorHAnsi" w:cstheme="majorHAnsi"/>
          <w:sz w:val="28"/>
          <w:szCs w:val="28"/>
        </w:rPr>
        <w:t>t</w:t>
      </w:r>
      <w:r w:rsidRPr="00981172">
        <w:rPr>
          <w:rFonts w:asciiTheme="majorHAnsi" w:hAnsiTheme="majorHAnsi" w:cstheme="majorHAnsi"/>
          <w:sz w:val="28"/>
          <w:szCs w:val="28"/>
          <w:lang w:val="en-SG"/>
        </w:rPr>
        <w:t>, nguyên nhân chủ yếu do nhận th</w:t>
      </w:r>
      <w:r w:rsidR="00DF7A3E" w:rsidRPr="00981172">
        <w:rPr>
          <w:rFonts w:asciiTheme="majorHAnsi" w:hAnsiTheme="majorHAnsi" w:cstheme="majorHAnsi"/>
          <w:sz w:val="28"/>
          <w:szCs w:val="28"/>
          <w:lang w:val="en-SG"/>
        </w:rPr>
        <w:t xml:space="preserve">ức </w:t>
      </w:r>
      <w:r w:rsidRPr="00981172">
        <w:rPr>
          <w:rFonts w:asciiTheme="majorHAnsi" w:hAnsiTheme="majorHAnsi" w:cstheme="majorHAnsi"/>
          <w:sz w:val="28"/>
          <w:szCs w:val="28"/>
          <w:lang w:val="en-SG"/>
        </w:rPr>
        <w:t>chưa tố</w:t>
      </w:r>
      <w:r w:rsidR="00DF49EB">
        <w:rPr>
          <w:rFonts w:asciiTheme="majorHAnsi" w:hAnsiTheme="majorHAnsi" w:cstheme="majorHAnsi"/>
          <w:sz w:val="28"/>
          <w:szCs w:val="28"/>
          <w:lang w:val="en-SG"/>
        </w:rPr>
        <w:t xml:space="preserve">t và </w:t>
      </w:r>
      <w:r w:rsidRPr="00981172">
        <w:rPr>
          <w:rFonts w:asciiTheme="majorHAnsi" w:hAnsiTheme="majorHAnsi" w:cstheme="majorHAnsi"/>
          <w:sz w:val="28"/>
          <w:szCs w:val="28"/>
          <w:lang w:val="en-SG"/>
        </w:rPr>
        <w:t>gia đình thiếu quan tâm giáo dục.</w:t>
      </w:r>
    </w:p>
    <w:p w:rsidR="00035D4F" w:rsidRPr="00981172" w:rsidRDefault="006D7142" w:rsidP="00842553">
      <w:pPr>
        <w:widowControl w:val="0"/>
        <w:spacing w:before="120" w:after="120" w:line="20" w:lineRule="atLeast"/>
        <w:ind w:firstLine="720"/>
        <w:jc w:val="both"/>
        <w:rPr>
          <w:rFonts w:asciiTheme="majorHAnsi" w:hAnsiTheme="majorHAnsi" w:cstheme="majorHAnsi"/>
          <w:sz w:val="28"/>
          <w:szCs w:val="28"/>
          <w:lang w:val="en-SG"/>
        </w:rPr>
      </w:pPr>
      <w:r w:rsidRPr="00981172">
        <w:rPr>
          <w:rFonts w:asciiTheme="majorHAnsi" w:hAnsiTheme="majorHAnsi" w:cstheme="majorHAnsi"/>
          <w:sz w:val="28"/>
          <w:szCs w:val="28"/>
          <w:lang w:val="pt-BR"/>
        </w:rPr>
        <w:t>-</w:t>
      </w:r>
      <w:r w:rsidR="00035D4F" w:rsidRPr="00981172">
        <w:rPr>
          <w:rFonts w:asciiTheme="majorHAnsi" w:hAnsiTheme="majorHAnsi" w:cstheme="majorHAnsi"/>
          <w:sz w:val="28"/>
          <w:szCs w:val="28"/>
          <w:lang w:val="pt-BR"/>
        </w:rPr>
        <w:t xml:space="preserve"> Số lượng, chất lượng sản phẩm dự</w:t>
      </w:r>
      <w:r w:rsidRPr="00981172">
        <w:rPr>
          <w:rFonts w:asciiTheme="majorHAnsi" w:hAnsiTheme="majorHAnsi" w:cstheme="majorHAnsi"/>
          <w:sz w:val="28"/>
          <w:szCs w:val="28"/>
          <w:lang w:val="pt-BR"/>
        </w:rPr>
        <w:t xml:space="preserve"> thi E</w:t>
      </w:r>
      <w:r w:rsidR="00035D4F" w:rsidRPr="00981172">
        <w:rPr>
          <w:rFonts w:asciiTheme="majorHAnsi" w:hAnsiTheme="majorHAnsi" w:cstheme="majorHAnsi"/>
          <w:sz w:val="28"/>
          <w:szCs w:val="28"/>
          <w:lang w:val="pt-BR"/>
        </w:rPr>
        <w:t>-learning cấp huyện chưa cao.</w:t>
      </w:r>
      <w:r w:rsidRPr="00981172">
        <w:rPr>
          <w:rFonts w:asciiTheme="majorHAnsi" w:hAnsiTheme="majorHAnsi" w:cstheme="majorHAnsi"/>
          <w:sz w:val="28"/>
          <w:szCs w:val="28"/>
          <w:lang w:val="pt-BR"/>
        </w:rPr>
        <w:t xml:space="preserve"> </w:t>
      </w:r>
      <w:r w:rsidR="00035D4F" w:rsidRPr="00981172">
        <w:rPr>
          <w:rFonts w:asciiTheme="majorHAnsi" w:hAnsiTheme="majorHAnsi" w:cstheme="majorHAnsi"/>
          <w:sz w:val="28"/>
          <w:szCs w:val="28"/>
        </w:rPr>
        <w:t>Việc tổ chức đổi mới sinh hoạt chuyên môn dựa trên nghiên cứu bài học ở các tổ chuyên môn chưa đạt hiệu quả</w:t>
      </w:r>
      <w:r w:rsidR="00DF7A3E" w:rsidRPr="00981172">
        <w:rPr>
          <w:rFonts w:asciiTheme="majorHAnsi" w:hAnsiTheme="majorHAnsi" w:cstheme="majorHAnsi"/>
          <w:sz w:val="28"/>
          <w:szCs w:val="28"/>
          <w:lang w:val="en-SG"/>
        </w:rPr>
        <w:t xml:space="preserve"> cao</w:t>
      </w:r>
      <w:r w:rsidRPr="00981172">
        <w:rPr>
          <w:rFonts w:asciiTheme="majorHAnsi" w:hAnsiTheme="majorHAnsi" w:cstheme="majorHAnsi"/>
          <w:sz w:val="28"/>
          <w:szCs w:val="28"/>
          <w:lang w:val="en-SG"/>
        </w:rPr>
        <w:t>, nguyên nhân là do các tổ</w:t>
      </w:r>
      <w:r w:rsidR="00DF7A3E" w:rsidRPr="00981172">
        <w:rPr>
          <w:rFonts w:asciiTheme="majorHAnsi" w:hAnsiTheme="majorHAnsi" w:cstheme="majorHAnsi"/>
          <w:sz w:val="28"/>
          <w:szCs w:val="28"/>
          <w:lang w:val="en-SG"/>
        </w:rPr>
        <w:t xml:space="preserve"> chuyên môn</w:t>
      </w:r>
      <w:r w:rsidR="00FC2323" w:rsidRPr="00981172">
        <w:rPr>
          <w:rFonts w:asciiTheme="majorHAnsi" w:hAnsiTheme="majorHAnsi" w:cstheme="majorHAnsi"/>
          <w:sz w:val="28"/>
          <w:szCs w:val="28"/>
          <w:lang w:val="en-SG"/>
        </w:rPr>
        <w:t xml:space="preserve"> thiếu quyế</w:t>
      </w:r>
      <w:r w:rsidR="00DF7A3E" w:rsidRPr="00981172">
        <w:rPr>
          <w:rFonts w:asciiTheme="majorHAnsi" w:hAnsiTheme="majorHAnsi" w:cstheme="majorHAnsi"/>
          <w:sz w:val="28"/>
          <w:szCs w:val="28"/>
          <w:lang w:val="en-SG"/>
        </w:rPr>
        <w:t>t tâm.</w:t>
      </w:r>
    </w:p>
    <w:p w:rsidR="00035D4F" w:rsidRPr="00981172" w:rsidRDefault="006D7142" w:rsidP="00842553">
      <w:pPr>
        <w:spacing w:before="120" w:after="120" w:line="20" w:lineRule="atLeast"/>
        <w:jc w:val="both"/>
        <w:rPr>
          <w:rFonts w:asciiTheme="majorHAnsi" w:eastAsia="Times New Roman" w:hAnsiTheme="majorHAnsi" w:cstheme="majorHAnsi"/>
          <w:b/>
          <w:i/>
          <w:sz w:val="28"/>
          <w:szCs w:val="28"/>
          <w:highlight w:val="white"/>
          <w:lang w:val="pt-BR" w:eastAsia="vi-VN"/>
        </w:rPr>
      </w:pPr>
      <w:r w:rsidRPr="00981172">
        <w:rPr>
          <w:rFonts w:asciiTheme="majorHAnsi" w:eastAsia="Times New Roman" w:hAnsiTheme="majorHAnsi" w:cstheme="majorHAnsi"/>
          <w:b/>
          <w:sz w:val="28"/>
          <w:szCs w:val="28"/>
          <w:highlight w:val="white"/>
          <w:lang w:val="pt-BR" w:eastAsia="vi-VN"/>
        </w:rPr>
        <w:t xml:space="preserve">         </w:t>
      </w:r>
      <w:r w:rsidR="00035D4F" w:rsidRPr="00981172">
        <w:rPr>
          <w:rFonts w:asciiTheme="majorHAnsi" w:eastAsia="Times New Roman" w:hAnsiTheme="majorHAnsi" w:cstheme="majorHAnsi"/>
          <w:b/>
          <w:sz w:val="28"/>
          <w:szCs w:val="28"/>
          <w:highlight w:val="white"/>
          <w:lang w:val="pt-BR" w:eastAsia="vi-VN"/>
        </w:rPr>
        <w:t xml:space="preserve"> </w:t>
      </w:r>
      <w:r w:rsidR="00910502" w:rsidRPr="00981172">
        <w:rPr>
          <w:rFonts w:asciiTheme="majorHAnsi" w:eastAsia="Times New Roman" w:hAnsiTheme="majorHAnsi" w:cstheme="majorHAnsi"/>
          <w:b/>
          <w:i/>
          <w:sz w:val="28"/>
          <w:szCs w:val="28"/>
          <w:highlight w:val="white"/>
          <w:lang w:val="pt-BR" w:eastAsia="vi-VN"/>
        </w:rPr>
        <w:t>3.</w:t>
      </w:r>
      <w:r w:rsidR="00035D4F" w:rsidRPr="00981172">
        <w:rPr>
          <w:rFonts w:asciiTheme="majorHAnsi" w:eastAsia="Times New Roman" w:hAnsiTheme="majorHAnsi" w:cstheme="majorHAnsi"/>
          <w:b/>
          <w:i/>
          <w:sz w:val="28"/>
          <w:szCs w:val="28"/>
          <w:highlight w:val="white"/>
          <w:lang w:val="pt-BR" w:eastAsia="vi-VN"/>
        </w:rPr>
        <w:t xml:space="preserve"> </w:t>
      </w:r>
      <w:r w:rsidRPr="00981172">
        <w:rPr>
          <w:rFonts w:asciiTheme="majorHAnsi" w:eastAsia="Times New Roman" w:hAnsiTheme="majorHAnsi" w:cstheme="majorHAnsi"/>
          <w:b/>
          <w:i/>
          <w:sz w:val="28"/>
          <w:szCs w:val="28"/>
          <w:highlight w:val="white"/>
          <w:lang w:val="pt-BR" w:eastAsia="vi-VN"/>
        </w:rPr>
        <w:t xml:space="preserve"> H</w:t>
      </w:r>
      <w:r w:rsidR="009D05CD" w:rsidRPr="00981172">
        <w:rPr>
          <w:rFonts w:asciiTheme="majorHAnsi" w:eastAsia="Times New Roman" w:hAnsiTheme="majorHAnsi" w:cstheme="majorHAnsi"/>
          <w:b/>
          <w:i/>
          <w:sz w:val="28"/>
          <w:szCs w:val="28"/>
          <w:highlight w:val="white"/>
          <w:lang w:val="pt-BR" w:eastAsia="vi-VN"/>
        </w:rPr>
        <w:t>ướng khắc phục</w:t>
      </w:r>
    </w:p>
    <w:p w:rsidR="00400EEF" w:rsidRPr="00981172" w:rsidRDefault="00035D4F" w:rsidP="00842553">
      <w:pPr>
        <w:widowControl w:val="0"/>
        <w:spacing w:before="120" w:after="120" w:line="20" w:lineRule="atLeast"/>
        <w:jc w:val="both"/>
        <w:rPr>
          <w:rFonts w:asciiTheme="majorHAnsi" w:hAnsiTheme="majorHAnsi" w:cstheme="majorHAnsi"/>
          <w:sz w:val="28"/>
          <w:szCs w:val="28"/>
          <w:lang w:val="en-SG"/>
        </w:rPr>
      </w:pPr>
      <w:r w:rsidRPr="00981172">
        <w:rPr>
          <w:rFonts w:asciiTheme="majorHAnsi" w:hAnsiTheme="majorHAnsi" w:cstheme="majorHAnsi"/>
          <w:sz w:val="28"/>
          <w:szCs w:val="28"/>
        </w:rPr>
        <w:t xml:space="preserve"> </w:t>
      </w:r>
      <w:r w:rsidR="00910502" w:rsidRPr="00981172">
        <w:rPr>
          <w:rFonts w:asciiTheme="majorHAnsi" w:hAnsiTheme="majorHAnsi" w:cstheme="majorHAnsi"/>
          <w:sz w:val="28"/>
          <w:szCs w:val="28"/>
          <w:lang w:val="en-SG"/>
        </w:rPr>
        <w:t xml:space="preserve">         </w:t>
      </w:r>
      <w:r w:rsidR="006D7142" w:rsidRPr="00981172">
        <w:rPr>
          <w:rFonts w:asciiTheme="majorHAnsi" w:hAnsiTheme="majorHAnsi" w:cstheme="majorHAnsi"/>
          <w:sz w:val="28"/>
          <w:szCs w:val="28"/>
          <w:lang w:val="en-SG"/>
        </w:rPr>
        <w:t xml:space="preserve">- Tăng cường </w:t>
      </w:r>
      <w:r w:rsidRPr="00981172">
        <w:rPr>
          <w:rFonts w:asciiTheme="majorHAnsi" w:hAnsiTheme="majorHAnsi" w:cstheme="majorHAnsi"/>
          <w:sz w:val="28"/>
          <w:szCs w:val="28"/>
        </w:rPr>
        <w:t xml:space="preserve">ƯDCNTT trong </w:t>
      </w:r>
      <w:r w:rsidR="006D7142" w:rsidRPr="00981172">
        <w:rPr>
          <w:rFonts w:asciiTheme="majorHAnsi" w:hAnsiTheme="majorHAnsi" w:cstheme="majorHAnsi"/>
          <w:sz w:val="28"/>
          <w:szCs w:val="28"/>
          <w:lang w:val="en-SG"/>
        </w:rPr>
        <w:t xml:space="preserve">quản lý và </w:t>
      </w:r>
      <w:r w:rsidRPr="00981172">
        <w:rPr>
          <w:rFonts w:asciiTheme="majorHAnsi" w:hAnsiTheme="majorHAnsi" w:cstheme="majorHAnsi"/>
          <w:sz w:val="28"/>
          <w:szCs w:val="28"/>
        </w:rPr>
        <w:t>dạy họ</w:t>
      </w:r>
      <w:r w:rsidR="004C0C6E" w:rsidRPr="00981172">
        <w:rPr>
          <w:rFonts w:asciiTheme="majorHAnsi" w:hAnsiTheme="majorHAnsi" w:cstheme="majorHAnsi"/>
          <w:sz w:val="28"/>
          <w:szCs w:val="28"/>
        </w:rPr>
        <w:t>c.</w:t>
      </w:r>
      <w:r w:rsidRPr="00981172">
        <w:rPr>
          <w:rFonts w:asciiTheme="majorHAnsi" w:hAnsiTheme="majorHAnsi" w:cstheme="majorHAnsi"/>
          <w:sz w:val="28"/>
          <w:szCs w:val="28"/>
        </w:rPr>
        <w:t>Tăng cườ</w:t>
      </w:r>
      <w:r w:rsidR="00DF7A3E" w:rsidRPr="00981172">
        <w:rPr>
          <w:rFonts w:asciiTheme="majorHAnsi" w:hAnsiTheme="majorHAnsi" w:cstheme="majorHAnsi"/>
          <w:sz w:val="28"/>
          <w:szCs w:val="28"/>
        </w:rPr>
        <w:t xml:space="preserve">ng </w:t>
      </w:r>
      <w:r w:rsidR="00DF7A3E" w:rsidRPr="00981172">
        <w:rPr>
          <w:rFonts w:asciiTheme="majorHAnsi" w:hAnsiTheme="majorHAnsi" w:cstheme="majorHAnsi"/>
          <w:sz w:val="28"/>
          <w:szCs w:val="28"/>
          <w:lang w:val="en-SG"/>
        </w:rPr>
        <w:t>SHCM</w:t>
      </w:r>
      <w:r w:rsidRPr="00981172">
        <w:rPr>
          <w:rFonts w:asciiTheme="majorHAnsi" w:hAnsiTheme="majorHAnsi" w:cstheme="majorHAnsi"/>
          <w:sz w:val="28"/>
          <w:szCs w:val="28"/>
        </w:rPr>
        <w:t xml:space="preserve"> dựa trên nghiên cứu bài họ</w:t>
      </w:r>
      <w:r w:rsidR="00DF7A3E" w:rsidRPr="00981172">
        <w:rPr>
          <w:rFonts w:asciiTheme="majorHAnsi" w:hAnsiTheme="majorHAnsi" w:cstheme="majorHAnsi"/>
          <w:sz w:val="28"/>
          <w:szCs w:val="28"/>
        </w:rPr>
        <w:t>c</w:t>
      </w:r>
      <w:r w:rsidR="00DF7A3E" w:rsidRPr="00981172">
        <w:rPr>
          <w:rFonts w:asciiTheme="majorHAnsi" w:hAnsiTheme="majorHAnsi" w:cstheme="majorHAnsi"/>
          <w:sz w:val="28"/>
          <w:szCs w:val="28"/>
          <w:lang w:val="en-SG"/>
        </w:rPr>
        <w:t>.</w:t>
      </w:r>
      <w:r w:rsidR="004C0C6E" w:rsidRPr="00981172">
        <w:rPr>
          <w:rFonts w:asciiTheme="majorHAnsi" w:hAnsiTheme="majorHAnsi" w:cstheme="majorHAnsi"/>
          <w:sz w:val="28"/>
          <w:szCs w:val="28"/>
          <w:lang w:val="en-SG"/>
        </w:rPr>
        <w:t xml:space="preserve"> </w:t>
      </w:r>
      <w:r w:rsidR="00FC2323" w:rsidRPr="00981172">
        <w:rPr>
          <w:rFonts w:asciiTheme="majorHAnsi" w:hAnsiTheme="majorHAnsi" w:cstheme="majorHAnsi"/>
          <w:sz w:val="28"/>
          <w:szCs w:val="28"/>
          <w:lang w:val="en-SG"/>
        </w:rPr>
        <w:t xml:space="preserve">Quan tâm đầu tư đúng mức về </w:t>
      </w:r>
      <w:r w:rsidR="001C07A3" w:rsidRPr="00981172">
        <w:rPr>
          <w:rFonts w:asciiTheme="majorHAnsi" w:hAnsiTheme="majorHAnsi" w:cstheme="majorHAnsi"/>
          <w:sz w:val="28"/>
          <w:szCs w:val="28"/>
        </w:rPr>
        <w:t>công tác xây dựng trường đạt chuẩ</w:t>
      </w:r>
      <w:r w:rsidR="00FC2323" w:rsidRPr="00981172">
        <w:rPr>
          <w:rFonts w:asciiTheme="majorHAnsi" w:hAnsiTheme="majorHAnsi" w:cstheme="majorHAnsi"/>
          <w:sz w:val="28"/>
          <w:szCs w:val="28"/>
        </w:rPr>
        <w:t>n</w:t>
      </w:r>
      <w:r w:rsidR="00FC2323" w:rsidRPr="00981172">
        <w:rPr>
          <w:rFonts w:asciiTheme="majorHAnsi" w:hAnsiTheme="majorHAnsi" w:cstheme="majorHAnsi"/>
          <w:sz w:val="28"/>
          <w:szCs w:val="28"/>
          <w:lang w:val="en-SG"/>
        </w:rPr>
        <w:t xml:space="preserve"> Quốc gia</w:t>
      </w:r>
      <w:r w:rsidR="00DF7A3E" w:rsidRPr="00981172">
        <w:rPr>
          <w:rFonts w:asciiTheme="majorHAnsi" w:hAnsiTheme="majorHAnsi" w:cstheme="majorHAnsi"/>
          <w:sz w:val="28"/>
          <w:szCs w:val="28"/>
          <w:lang w:val="en-SG"/>
        </w:rPr>
        <w:t xml:space="preserve"> và KĐCL. </w:t>
      </w:r>
      <w:r w:rsidR="00FC2323" w:rsidRPr="00981172">
        <w:rPr>
          <w:rFonts w:asciiTheme="majorHAnsi" w:hAnsiTheme="majorHAnsi" w:cstheme="majorHAnsi"/>
          <w:sz w:val="28"/>
          <w:szCs w:val="28"/>
          <w:lang w:val="en-SG"/>
        </w:rPr>
        <w:t>Tích cực tham mưu cấp trên để đảm bảo đ</w:t>
      </w:r>
      <w:r w:rsidR="001C07A3" w:rsidRPr="00981172">
        <w:rPr>
          <w:rFonts w:asciiTheme="majorHAnsi" w:hAnsiTheme="majorHAnsi" w:cstheme="majorHAnsi"/>
          <w:sz w:val="28"/>
          <w:szCs w:val="28"/>
        </w:rPr>
        <w:t>ộ</w:t>
      </w:r>
      <w:r w:rsidR="00FC2323" w:rsidRPr="00981172">
        <w:rPr>
          <w:rFonts w:asciiTheme="majorHAnsi" w:hAnsiTheme="majorHAnsi" w:cstheme="majorHAnsi"/>
          <w:sz w:val="28"/>
          <w:szCs w:val="28"/>
        </w:rPr>
        <w:t>i ngũ CBQL</w:t>
      </w:r>
      <w:r w:rsidR="00FC2323" w:rsidRPr="00981172">
        <w:rPr>
          <w:rFonts w:asciiTheme="majorHAnsi" w:hAnsiTheme="majorHAnsi" w:cstheme="majorHAnsi"/>
          <w:sz w:val="28"/>
          <w:szCs w:val="28"/>
          <w:lang w:val="en-SG"/>
        </w:rPr>
        <w:t xml:space="preserve"> và </w:t>
      </w:r>
      <w:r w:rsidR="001C07A3" w:rsidRPr="00981172">
        <w:rPr>
          <w:rFonts w:asciiTheme="majorHAnsi" w:hAnsiTheme="majorHAnsi" w:cstheme="majorHAnsi"/>
          <w:sz w:val="28"/>
          <w:szCs w:val="28"/>
        </w:rPr>
        <w:t xml:space="preserve">GV </w:t>
      </w:r>
      <w:r w:rsidR="00FC2323" w:rsidRPr="00981172">
        <w:rPr>
          <w:rFonts w:asciiTheme="majorHAnsi" w:hAnsiTheme="majorHAnsi" w:cstheme="majorHAnsi"/>
          <w:sz w:val="28"/>
          <w:szCs w:val="28"/>
          <w:lang w:val="en-SG"/>
        </w:rPr>
        <w:t xml:space="preserve">không </w:t>
      </w:r>
      <w:r w:rsidR="001C07A3" w:rsidRPr="00981172">
        <w:rPr>
          <w:rFonts w:asciiTheme="majorHAnsi" w:hAnsiTheme="majorHAnsi" w:cstheme="majorHAnsi"/>
          <w:sz w:val="28"/>
          <w:szCs w:val="28"/>
        </w:rPr>
        <w:t>bị biến độ</w:t>
      </w:r>
      <w:r w:rsidR="004C0C6E" w:rsidRPr="00981172">
        <w:rPr>
          <w:rFonts w:asciiTheme="majorHAnsi" w:hAnsiTheme="majorHAnsi" w:cstheme="majorHAnsi"/>
          <w:sz w:val="28"/>
          <w:szCs w:val="28"/>
        </w:rPr>
        <w:t>ng</w:t>
      </w:r>
      <w:r w:rsidR="004C0C6E" w:rsidRPr="00981172">
        <w:rPr>
          <w:rFonts w:asciiTheme="majorHAnsi" w:hAnsiTheme="majorHAnsi" w:cstheme="majorHAnsi"/>
          <w:sz w:val="28"/>
          <w:szCs w:val="28"/>
          <w:lang w:val="en-SG"/>
        </w:rPr>
        <w:t xml:space="preserve">, </w:t>
      </w:r>
      <w:r w:rsidR="001C07A3" w:rsidRPr="00981172">
        <w:rPr>
          <w:rFonts w:asciiTheme="majorHAnsi" w:hAnsiTheme="majorHAnsi" w:cstheme="majorHAnsi"/>
          <w:sz w:val="28"/>
          <w:szCs w:val="28"/>
        </w:rPr>
        <w:t>đặc biệt là nguồ</w:t>
      </w:r>
      <w:r w:rsidR="004C0C6E" w:rsidRPr="00981172">
        <w:rPr>
          <w:rFonts w:asciiTheme="majorHAnsi" w:hAnsiTheme="majorHAnsi" w:cstheme="majorHAnsi"/>
          <w:sz w:val="28"/>
          <w:szCs w:val="28"/>
        </w:rPr>
        <w:t xml:space="preserve">n kinh phí </w:t>
      </w:r>
      <w:r w:rsidR="004C0C6E" w:rsidRPr="00981172">
        <w:rPr>
          <w:rFonts w:asciiTheme="majorHAnsi" w:hAnsiTheme="majorHAnsi" w:cstheme="majorHAnsi"/>
          <w:sz w:val="28"/>
          <w:szCs w:val="28"/>
          <w:lang w:val="en-SG"/>
        </w:rPr>
        <w:t>xây dựng CSVC.</w:t>
      </w:r>
      <w:r w:rsidR="001C07A3" w:rsidRPr="00981172">
        <w:rPr>
          <w:rFonts w:asciiTheme="majorHAnsi" w:hAnsiTheme="majorHAnsi" w:cstheme="majorHAnsi"/>
          <w:sz w:val="28"/>
          <w:szCs w:val="28"/>
        </w:rPr>
        <w:t xml:space="preserve"> </w:t>
      </w:r>
    </w:p>
    <w:p w:rsidR="000C361E" w:rsidRPr="00981172" w:rsidRDefault="004C0C6E" w:rsidP="00842553">
      <w:pPr>
        <w:spacing w:before="120" w:after="120" w:line="20" w:lineRule="atLeast"/>
        <w:jc w:val="both"/>
        <w:rPr>
          <w:rFonts w:ascii="Times New Roman" w:eastAsia="Times New Roman" w:hAnsi="Times New Roman" w:cs="Times New Roman"/>
          <w:b/>
          <w:sz w:val="28"/>
          <w:szCs w:val="28"/>
          <w:lang w:val="en-SG"/>
        </w:rPr>
      </w:pPr>
      <w:r w:rsidRPr="00981172">
        <w:rPr>
          <w:rFonts w:ascii="Times New Roman" w:eastAsia="Times New Roman" w:hAnsi="Times New Roman" w:cs="Times New Roman"/>
          <w:b/>
          <w:sz w:val="28"/>
          <w:szCs w:val="28"/>
          <w:lang w:val="en-SG"/>
        </w:rPr>
        <w:t xml:space="preserve">IX. </w:t>
      </w:r>
      <w:r w:rsidR="000C361E" w:rsidRPr="00981172">
        <w:rPr>
          <w:rFonts w:ascii="Times New Roman" w:eastAsia="Times New Roman" w:hAnsi="Times New Roman" w:cs="Times New Roman"/>
          <w:b/>
          <w:sz w:val="28"/>
          <w:szCs w:val="28"/>
        </w:rPr>
        <w:t xml:space="preserve">ĐỀ XUẤT, KIẾN NGHỊ </w:t>
      </w:r>
    </w:p>
    <w:p w:rsidR="004E1E1F" w:rsidRDefault="00DF7A3E" w:rsidP="00842553">
      <w:pPr>
        <w:spacing w:before="120" w:after="120" w:line="20" w:lineRule="atLeast"/>
        <w:jc w:val="both"/>
        <w:rPr>
          <w:rFonts w:asciiTheme="majorHAnsi" w:hAnsiTheme="majorHAnsi" w:cstheme="majorHAnsi"/>
          <w:bCs/>
          <w:sz w:val="28"/>
          <w:szCs w:val="28"/>
          <w:lang w:val="en-SG"/>
        </w:rPr>
      </w:pPr>
      <w:r w:rsidRPr="00981172">
        <w:rPr>
          <w:rFonts w:asciiTheme="majorHAnsi" w:hAnsiTheme="majorHAnsi" w:cstheme="majorHAnsi"/>
          <w:bCs/>
          <w:sz w:val="28"/>
          <w:szCs w:val="28"/>
          <w:lang w:val="en-SG"/>
        </w:rPr>
        <w:t xml:space="preserve"> </w:t>
      </w:r>
      <w:r w:rsidR="00842553">
        <w:rPr>
          <w:rFonts w:asciiTheme="majorHAnsi" w:hAnsiTheme="majorHAnsi" w:cstheme="majorHAnsi"/>
          <w:bCs/>
          <w:sz w:val="28"/>
          <w:szCs w:val="28"/>
          <w:lang w:val="en-SG"/>
        </w:rPr>
        <w:tab/>
      </w:r>
      <w:r w:rsidRPr="00981172">
        <w:rPr>
          <w:rFonts w:asciiTheme="majorHAnsi" w:hAnsiTheme="majorHAnsi" w:cstheme="majorHAnsi"/>
          <w:bCs/>
          <w:sz w:val="28"/>
          <w:szCs w:val="28"/>
          <w:lang w:val="en-SG"/>
        </w:rPr>
        <w:t>- L</w:t>
      </w:r>
      <w:r w:rsidR="00FC2323" w:rsidRPr="00981172">
        <w:rPr>
          <w:rFonts w:asciiTheme="majorHAnsi" w:hAnsiTheme="majorHAnsi" w:cstheme="majorHAnsi"/>
          <w:bCs/>
          <w:sz w:val="28"/>
          <w:szCs w:val="28"/>
          <w:lang w:val="en-SG"/>
        </w:rPr>
        <w:t xml:space="preserve">ãnh đạo </w:t>
      </w:r>
      <w:r w:rsidRPr="00981172">
        <w:rPr>
          <w:rFonts w:asciiTheme="majorHAnsi" w:hAnsiTheme="majorHAnsi" w:cstheme="majorHAnsi"/>
          <w:bCs/>
          <w:sz w:val="28"/>
          <w:szCs w:val="28"/>
          <w:lang w:val="en-SG"/>
        </w:rPr>
        <w:t xml:space="preserve">các cấp cần </w:t>
      </w:r>
      <w:r w:rsidR="00FC2323" w:rsidRPr="00981172">
        <w:rPr>
          <w:rFonts w:asciiTheme="majorHAnsi" w:hAnsiTheme="majorHAnsi" w:cstheme="majorHAnsi"/>
          <w:bCs/>
          <w:sz w:val="28"/>
          <w:szCs w:val="28"/>
          <w:lang w:val="en-SG"/>
        </w:rPr>
        <w:t xml:space="preserve">quan tâm </w:t>
      </w:r>
      <w:r w:rsidRPr="00981172">
        <w:rPr>
          <w:rFonts w:asciiTheme="majorHAnsi" w:hAnsiTheme="majorHAnsi" w:cstheme="majorHAnsi"/>
          <w:bCs/>
          <w:sz w:val="28"/>
          <w:szCs w:val="28"/>
          <w:lang w:val="en-SG"/>
        </w:rPr>
        <w:t xml:space="preserve">nhiều đến việc </w:t>
      </w:r>
      <w:r w:rsidR="00FC2323" w:rsidRPr="00981172">
        <w:rPr>
          <w:rFonts w:asciiTheme="majorHAnsi" w:hAnsiTheme="majorHAnsi" w:cstheme="majorHAnsi"/>
          <w:bCs/>
          <w:sz w:val="28"/>
          <w:szCs w:val="28"/>
          <w:lang w:val="en-SG"/>
        </w:rPr>
        <w:t>đầu tư kinh phí xây dựng CSVC trường học để đả</w:t>
      </w:r>
      <w:r w:rsidRPr="00981172">
        <w:rPr>
          <w:rFonts w:asciiTheme="majorHAnsi" w:hAnsiTheme="majorHAnsi" w:cstheme="majorHAnsi"/>
          <w:bCs/>
          <w:sz w:val="28"/>
          <w:szCs w:val="28"/>
          <w:lang w:val="en-SG"/>
        </w:rPr>
        <w:t xml:space="preserve">m </w:t>
      </w:r>
      <w:r w:rsidR="00FC2323" w:rsidRPr="00981172">
        <w:rPr>
          <w:rFonts w:asciiTheme="majorHAnsi" w:hAnsiTheme="majorHAnsi" w:cstheme="majorHAnsi"/>
          <w:bCs/>
          <w:sz w:val="28"/>
          <w:szCs w:val="28"/>
          <w:lang w:val="en-SG"/>
        </w:rPr>
        <w:t xml:space="preserve">bảo cho công tác tổ chức </w:t>
      </w:r>
      <w:r w:rsidR="00666332" w:rsidRPr="00981172">
        <w:rPr>
          <w:rFonts w:asciiTheme="majorHAnsi" w:hAnsiTheme="majorHAnsi" w:cstheme="majorHAnsi"/>
          <w:bCs/>
          <w:sz w:val="28"/>
          <w:szCs w:val="28"/>
          <w:lang w:val="en-SG"/>
        </w:rPr>
        <w:t xml:space="preserve">thực hiện </w:t>
      </w:r>
      <w:r w:rsidR="00FC2323" w:rsidRPr="00981172">
        <w:rPr>
          <w:rFonts w:asciiTheme="majorHAnsi" w:hAnsiTheme="majorHAnsi" w:cstheme="majorHAnsi"/>
          <w:bCs/>
          <w:sz w:val="28"/>
          <w:szCs w:val="28"/>
          <w:lang w:val="en-SG"/>
        </w:rPr>
        <w:t>Chương trình GDPT mới được thuận lợ</w:t>
      </w:r>
      <w:r w:rsidRPr="00981172">
        <w:rPr>
          <w:rFonts w:asciiTheme="majorHAnsi" w:hAnsiTheme="majorHAnsi" w:cstheme="majorHAnsi"/>
          <w:bCs/>
          <w:sz w:val="28"/>
          <w:szCs w:val="28"/>
          <w:lang w:val="en-SG"/>
        </w:rPr>
        <w:t xml:space="preserve">i và đạt </w:t>
      </w:r>
      <w:r w:rsidR="0035524B" w:rsidRPr="00981172">
        <w:rPr>
          <w:rFonts w:asciiTheme="majorHAnsi" w:hAnsiTheme="majorHAnsi" w:cstheme="majorHAnsi"/>
          <w:bCs/>
          <w:sz w:val="28"/>
          <w:szCs w:val="28"/>
          <w:lang w:val="en-SG"/>
        </w:rPr>
        <w:t>hiệu quả</w:t>
      </w:r>
      <w:r w:rsidRPr="00981172">
        <w:rPr>
          <w:rFonts w:asciiTheme="majorHAnsi" w:hAnsiTheme="majorHAnsi" w:cstheme="majorHAnsi"/>
          <w:bCs/>
          <w:sz w:val="28"/>
          <w:szCs w:val="28"/>
          <w:lang w:val="en-SG"/>
        </w:rPr>
        <w:t xml:space="preserve"> tốt./.</w:t>
      </w:r>
    </w:p>
    <w:p w:rsidR="00842553" w:rsidRPr="00981172" w:rsidRDefault="00842553" w:rsidP="00842553">
      <w:pPr>
        <w:spacing w:before="120" w:after="120" w:line="20" w:lineRule="atLeast"/>
        <w:jc w:val="both"/>
        <w:rPr>
          <w:rFonts w:asciiTheme="majorHAnsi" w:hAnsiTheme="majorHAnsi" w:cstheme="majorHAnsi"/>
          <w:bCs/>
          <w:sz w:val="28"/>
          <w:szCs w:val="28"/>
          <w:lang w:val="en-SG"/>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981172" w:rsidRPr="00981172" w:rsidTr="004E1E1F">
        <w:tc>
          <w:tcPr>
            <w:tcW w:w="4677" w:type="dxa"/>
          </w:tcPr>
          <w:p w:rsidR="004E1E1F" w:rsidRPr="00981172" w:rsidRDefault="00842553" w:rsidP="00530C87">
            <w:pPr>
              <w:rPr>
                <w:rFonts w:ascii="Times New Roman" w:hAnsi="Times New Roman"/>
                <w:b/>
                <w:sz w:val="28"/>
                <w:szCs w:val="28"/>
              </w:rPr>
            </w:pPr>
            <w:r>
              <w:rPr>
                <w:rFonts w:ascii="Times New Roman" w:hAnsi="Times New Roman"/>
                <w:b/>
                <w:bCs/>
                <w:i/>
                <w:iCs/>
                <w:bdr w:val="none" w:sz="0" w:space="0" w:color="auto" w:frame="1"/>
              </w:rPr>
              <w:t xml:space="preserve"> </w:t>
            </w:r>
            <w:r w:rsidR="004E1E1F" w:rsidRPr="00981172">
              <w:rPr>
                <w:rFonts w:ascii="Times New Roman" w:hAnsi="Times New Roman"/>
                <w:b/>
                <w:bCs/>
                <w:i/>
                <w:iCs/>
                <w:bdr w:val="none" w:sz="0" w:space="0" w:color="auto" w:frame="1"/>
              </w:rPr>
              <w:t>Nơi nhận:</w:t>
            </w:r>
            <w:r w:rsidR="00DF7A3E" w:rsidRPr="00981172">
              <w:rPr>
                <w:rFonts w:ascii="Times New Roman" w:hAnsi="Times New Roman"/>
              </w:rPr>
              <w:br/>
              <w:t>- Phòng GDĐT</w:t>
            </w:r>
            <w:r w:rsidR="004E1E1F" w:rsidRPr="00981172">
              <w:rPr>
                <w:rFonts w:ascii="Times New Roman" w:hAnsi="Times New Roman"/>
              </w:rPr>
              <w:br/>
              <w:t>- Lưu</w:t>
            </w:r>
            <w:r w:rsidR="00DF7A3E" w:rsidRPr="00981172">
              <w:rPr>
                <w:rFonts w:ascii="Times New Roman" w:hAnsi="Times New Roman"/>
              </w:rPr>
              <w:t>:</w:t>
            </w:r>
            <w:r w:rsidR="004E1E1F" w:rsidRPr="00981172">
              <w:rPr>
                <w:rFonts w:ascii="Times New Roman" w:hAnsi="Times New Roman"/>
                <w:lang w:val="en-SG"/>
              </w:rPr>
              <w:t xml:space="preserve"> </w:t>
            </w:r>
            <w:r w:rsidR="004E1E1F" w:rsidRPr="00981172">
              <w:rPr>
                <w:rFonts w:ascii="Times New Roman" w:hAnsi="Times New Roman"/>
              </w:rPr>
              <w:t>VT.</w:t>
            </w:r>
          </w:p>
        </w:tc>
        <w:tc>
          <w:tcPr>
            <w:tcW w:w="4679" w:type="dxa"/>
          </w:tcPr>
          <w:p w:rsidR="004E1E1F" w:rsidRPr="00981172" w:rsidRDefault="004E1E1F" w:rsidP="00530C87">
            <w:pPr>
              <w:jc w:val="center"/>
              <w:rPr>
                <w:rFonts w:ascii="Times New Roman" w:hAnsi="Times New Roman"/>
                <w:b/>
                <w:sz w:val="24"/>
                <w:szCs w:val="24"/>
              </w:rPr>
            </w:pPr>
            <w:r w:rsidRPr="00981172">
              <w:rPr>
                <w:rFonts w:ascii="Times New Roman" w:hAnsi="Times New Roman"/>
                <w:b/>
                <w:bCs/>
                <w:sz w:val="28"/>
                <w:szCs w:val="28"/>
                <w:bdr w:val="none" w:sz="0" w:space="0" w:color="auto" w:frame="1"/>
              </w:rPr>
              <w:t>HIỆU TRƯỞNG </w:t>
            </w:r>
          </w:p>
          <w:p w:rsidR="004E1E1F" w:rsidRPr="00981172" w:rsidRDefault="004E1E1F" w:rsidP="00530C87">
            <w:pPr>
              <w:jc w:val="center"/>
              <w:rPr>
                <w:rFonts w:ascii="Times New Roman" w:hAnsi="Times New Roman"/>
                <w:sz w:val="28"/>
                <w:szCs w:val="28"/>
              </w:rPr>
            </w:pPr>
          </w:p>
          <w:p w:rsidR="004E1E1F" w:rsidRPr="00981172" w:rsidRDefault="004E1E1F" w:rsidP="00530C87">
            <w:pPr>
              <w:jc w:val="center"/>
              <w:rPr>
                <w:rFonts w:ascii="Times New Roman" w:hAnsi="Times New Roman"/>
                <w:sz w:val="28"/>
                <w:szCs w:val="28"/>
              </w:rPr>
            </w:pPr>
            <w:r w:rsidRPr="00981172">
              <w:rPr>
                <w:rFonts w:ascii="Times New Roman" w:hAnsi="Times New Roman"/>
                <w:sz w:val="28"/>
                <w:szCs w:val="28"/>
              </w:rPr>
              <w:br/>
              <w:t> </w:t>
            </w:r>
            <w:r w:rsidRPr="00981172">
              <w:rPr>
                <w:rFonts w:ascii="Times New Roman" w:hAnsi="Times New Roman"/>
                <w:sz w:val="28"/>
                <w:szCs w:val="28"/>
              </w:rPr>
              <w:br/>
            </w:r>
            <w:r w:rsidRPr="00981172">
              <w:rPr>
                <w:rFonts w:ascii="Times New Roman" w:hAnsi="Times New Roman"/>
                <w:b/>
                <w:sz w:val="28"/>
                <w:szCs w:val="28"/>
              </w:rPr>
              <w:t>Phan Văn Bình</w:t>
            </w:r>
          </w:p>
        </w:tc>
      </w:tr>
    </w:tbl>
    <w:p w:rsidR="00910502" w:rsidRPr="00981172" w:rsidRDefault="00910502" w:rsidP="00DC595C">
      <w:pPr>
        <w:spacing w:before="120" w:after="0" w:line="240" w:lineRule="auto"/>
        <w:jc w:val="both"/>
        <w:rPr>
          <w:rFonts w:ascii="Times New Roman" w:eastAsia="Times New Roman" w:hAnsi="Times New Roman" w:cs="Times New Roman"/>
          <w:b/>
          <w:sz w:val="26"/>
          <w:szCs w:val="26"/>
          <w:lang w:val="en-SG"/>
        </w:rPr>
      </w:pPr>
    </w:p>
    <w:sectPr w:rsidR="00910502" w:rsidRPr="00981172" w:rsidSect="00AD0CF0">
      <w:headerReference w:type="default" r:id="rId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F1" w:rsidRDefault="00A904F1">
      <w:pPr>
        <w:spacing w:after="0" w:line="240" w:lineRule="auto"/>
      </w:pPr>
      <w:r>
        <w:separator/>
      </w:r>
    </w:p>
  </w:endnote>
  <w:endnote w:type="continuationSeparator" w:id="0">
    <w:p w:rsidR="00A904F1" w:rsidRDefault="00A9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F1" w:rsidRDefault="00A904F1">
      <w:pPr>
        <w:spacing w:after="0" w:line="240" w:lineRule="auto"/>
      </w:pPr>
      <w:r>
        <w:separator/>
      </w:r>
    </w:p>
  </w:footnote>
  <w:footnote w:type="continuationSeparator" w:id="0">
    <w:p w:rsidR="00A904F1" w:rsidRDefault="00A90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61446"/>
      <w:docPartObj>
        <w:docPartGallery w:val="Page Numbers (Top of Page)"/>
        <w:docPartUnique/>
      </w:docPartObj>
    </w:sdtPr>
    <w:sdtEndPr>
      <w:rPr>
        <w:noProof/>
      </w:rPr>
    </w:sdtEndPr>
    <w:sdtContent>
      <w:p w:rsidR="008608BF" w:rsidRDefault="008608BF">
        <w:pPr>
          <w:pStyle w:val="Header"/>
          <w:jc w:val="center"/>
        </w:pPr>
        <w:r>
          <w:fldChar w:fldCharType="begin"/>
        </w:r>
        <w:r>
          <w:instrText xml:space="preserve"> PAGE   \* MERGEFORMAT </w:instrText>
        </w:r>
        <w:r>
          <w:fldChar w:fldCharType="separate"/>
        </w:r>
        <w:r w:rsidR="00842553">
          <w:rPr>
            <w:noProof/>
          </w:rPr>
          <w:t>12</w:t>
        </w:r>
        <w:r>
          <w:rPr>
            <w:noProof/>
          </w:rPr>
          <w:fldChar w:fldCharType="end"/>
        </w:r>
      </w:p>
    </w:sdtContent>
  </w:sdt>
  <w:p w:rsidR="008608BF" w:rsidRDefault="00860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0C4D7C"/>
    <w:multiLevelType w:val="hybridMultilevel"/>
    <w:tmpl w:val="EFBC86F6"/>
    <w:lvl w:ilvl="0" w:tplc="2DEE7F2C">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643C37"/>
    <w:multiLevelType w:val="multilevel"/>
    <w:tmpl w:val="8B908CE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3">
    <w:nsid w:val="1ABA0870"/>
    <w:multiLevelType w:val="hybridMultilevel"/>
    <w:tmpl w:val="FC2E1F4C"/>
    <w:lvl w:ilvl="0" w:tplc="60BEAE8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1F0D7159"/>
    <w:multiLevelType w:val="hybridMultilevel"/>
    <w:tmpl w:val="0666F55C"/>
    <w:lvl w:ilvl="0" w:tplc="C89C99F0">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nsid w:val="25225455"/>
    <w:multiLevelType w:val="hybridMultilevel"/>
    <w:tmpl w:val="7EFC1A0C"/>
    <w:lvl w:ilvl="0" w:tplc="294EFCD0">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300E5400"/>
    <w:multiLevelType w:val="hybridMultilevel"/>
    <w:tmpl w:val="CE202D78"/>
    <w:lvl w:ilvl="0" w:tplc="9CEC7206">
      <w:start w:val="2"/>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4503707"/>
    <w:multiLevelType w:val="hybridMultilevel"/>
    <w:tmpl w:val="82A450F2"/>
    <w:lvl w:ilvl="0" w:tplc="F0A21CF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54F048AC"/>
    <w:multiLevelType w:val="hybridMultilevel"/>
    <w:tmpl w:val="A2506FF8"/>
    <w:lvl w:ilvl="0" w:tplc="1E78680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C5B57AC"/>
    <w:multiLevelType w:val="hybridMultilevel"/>
    <w:tmpl w:val="765899F0"/>
    <w:lvl w:ilvl="0" w:tplc="9886CE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3894C9A"/>
    <w:multiLevelType w:val="hybridMultilevel"/>
    <w:tmpl w:val="C2B4E450"/>
    <w:lvl w:ilvl="0" w:tplc="9B0243B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65CE56CA"/>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2">
    <w:nsid w:val="6A406108"/>
    <w:multiLevelType w:val="hybridMultilevel"/>
    <w:tmpl w:val="22C0ABDA"/>
    <w:lvl w:ilvl="0" w:tplc="D28AA50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6B376BD5"/>
    <w:multiLevelType w:val="hybridMultilevel"/>
    <w:tmpl w:val="A030CD0A"/>
    <w:lvl w:ilvl="0" w:tplc="561E4634">
      <w:start w:val="3"/>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14">
    <w:nsid w:val="6F3B0883"/>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5">
    <w:nsid w:val="6F9A2466"/>
    <w:multiLevelType w:val="hybridMultilevel"/>
    <w:tmpl w:val="170CADF6"/>
    <w:lvl w:ilvl="0" w:tplc="C6206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EA15E5"/>
    <w:multiLevelType w:val="hybridMultilevel"/>
    <w:tmpl w:val="877E5A8A"/>
    <w:lvl w:ilvl="0" w:tplc="56208608">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7BD01B44"/>
    <w:multiLevelType w:val="hybridMultilevel"/>
    <w:tmpl w:val="589E19B8"/>
    <w:lvl w:ilvl="0" w:tplc="0E426552">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5"/>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9"/>
  </w:num>
  <w:num w:numId="7">
    <w:abstractNumId w:val="17"/>
  </w:num>
  <w:num w:numId="8">
    <w:abstractNumId w:val="8"/>
  </w:num>
  <w:num w:numId="9">
    <w:abstractNumId w:val="11"/>
  </w:num>
  <w:num w:numId="10">
    <w:abstractNumId w:val="14"/>
  </w:num>
  <w:num w:numId="11">
    <w:abstractNumId w:val="12"/>
  </w:num>
  <w:num w:numId="12">
    <w:abstractNumId w:val="16"/>
  </w:num>
  <w:num w:numId="13">
    <w:abstractNumId w:val="4"/>
  </w:num>
  <w:num w:numId="14">
    <w:abstractNumId w:val="0"/>
  </w:num>
  <w:num w:numId="15">
    <w:abstractNumId w:val="10"/>
  </w:num>
  <w:num w:numId="16">
    <w:abstractNumId w:val="7"/>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64"/>
    <w:rsid w:val="0000415A"/>
    <w:rsid w:val="0001501E"/>
    <w:rsid w:val="000224C5"/>
    <w:rsid w:val="000269BB"/>
    <w:rsid w:val="000271B5"/>
    <w:rsid w:val="00035D4F"/>
    <w:rsid w:val="00037651"/>
    <w:rsid w:val="0005651D"/>
    <w:rsid w:val="00057096"/>
    <w:rsid w:val="00062BDD"/>
    <w:rsid w:val="000642E6"/>
    <w:rsid w:val="00064521"/>
    <w:rsid w:val="00066C75"/>
    <w:rsid w:val="00067C81"/>
    <w:rsid w:val="00074028"/>
    <w:rsid w:val="00076B14"/>
    <w:rsid w:val="000775B0"/>
    <w:rsid w:val="00080238"/>
    <w:rsid w:val="00083826"/>
    <w:rsid w:val="00084DDE"/>
    <w:rsid w:val="00086C0F"/>
    <w:rsid w:val="00087F3E"/>
    <w:rsid w:val="00096FD5"/>
    <w:rsid w:val="00097A83"/>
    <w:rsid w:val="000A0D5A"/>
    <w:rsid w:val="000A739A"/>
    <w:rsid w:val="000B0246"/>
    <w:rsid w:val="000B5283"/>
    <w:rsid w:val="000B5E8B"/>
    <w:rsid w:val="000C361E"/>
    <w:rsid w:val="000C6343"/>
    <w:rsid w:val="000E1072"/>
    <w:rsid w:val="000E3B67"/>
    <w:rsid w:val="000E3E55"/>
    <w:rsid w:val="000E741B"/>
    <w:rsid w:val="000F086F"/>
    <w:rsid w:val="000F424F"/>
    <w:rsid w:val="00113F98"/>
    <w:rsid w:val="001269EC"/>
    <w:rsid w:val="00142000"/>
    <w:rsid w:val="0015442D"/>
    <w:rsid w:val="00161383"/>
    <w:rsid w:val="00166291"/>
    <w:rsid w:val="00167872"/>
    <w:rsid w:val="00170CA5"/>
    <w:rsid w:val="00175E5B"/>
    <w:rsid w:val="001923BB"/>
    <w:rsid w:val="001A6276"/>
    <w:rsid w:val="001B3185"/>
    <w:rsid w:val="001B58D5"/>
    <w:rsid w:val="001C07A3"/>
    <w:rsid w:val="001C3E60"/>
    <w:rsid w:val="001D2D30"/>
    <w:rsid w:val="001D705F"/>
    <w:rsid w:val="002107D4"/>
    <w:rsid w:val="002141E2"/>
    <w:rsid w:val="00214523"/>
    <w:rsid w:val="00216C26"/>
    <w:rsid w:val="00226C99"/>
    <w:rsid w:val="002309FA"/>
    <w:rsid w:val="00262047"/>
    <w:rsid w:val="00262BB6"/>
    <w:rsid w:val="00264E9C"/>
    <w:rsid w:val="002746CC"/>
    <w:rsid w:val="002748F7"/>
    <w:rsid w:val="0028235C"/>
    <w:rsid w:val="00283EA0"/>
    <w:rsid w:val="002A5A2F"/>
    <w:rsid w:val="002B23EF"/>
    <w:rsid w:val="002B41D3"/>
    <w:rsid w:val="002B7545"/>
    <w:rsid w:val="002C2ACB"/>
    <w:rsid w:val="002D09CF"/>
    <w:rsid w:val="002D15D6"/>
    <w:rsid w:val="002D2D90"/>
    <w:rsid w:val="002E4FB1"/>
    <w:rsid w:val="002E54EF"/>
    <w:rsid w:val="002E5E50"/>
    <w:rsid w:val="002F6B46"/>
    <w:rsid w:val="00300354"/>
    <w:rsid w:val="00305987"/>
    <w:rsid w:val="00314740"/>
    <w:rsid w:val="0031774F"/>
    <w:rsid w:val="00322AC9"/>
    <w:rsid w:val="003264EF"/>
    <w:rsid w:val="00330E87"/>
    <w:rsid w:val="00343929"/>
    <w:rsid w:val="003439A0"/>
    <w:rsid w:val="0035139D"/>
    <w:rsid w:val="00352453"/>
    <w:rsid w:val="00353048"/>
    <w:rsid w:val="0035524B"/>
    <w:rsid w:val="00361197"/>
    <w:rsid w:val="003619D9"/>
    <w:rsid w:val="0036249A"/>
    <w:rsid w:val="003660C4"/>
    <w:rsid w:val="00377385"/>
    <w:rsid w:val="0038329C"/>
    <w:rsid w:val="0039244B"/>
    <w:rsid w:val="00394FFC"/>
    <w:rsid w:val="003A0DE4"/>
    <w:rsid w:val="003A28E4"/>
    <w:rsid w:val="003A2CE8"/>
    <w:rsid w:val="003A6048"/>
    <w:rsid w:val="003A7931"/>
    <w:rsid w:val="003B3B65"/>
    <w:rsid w:val="003C2844"/>
    <w:rsid w:val="003D7E00"/>
    <w:rsid w:val="00400EEF"/>
    <w:rsid w:val="00413937"/>
    <w:rsid w:val="0041644B"/>
    <w:rsid w:val="004209F8"/>
    <w:rsid w:val="00422637"/>
    <w:rsid w:val="00422AA7"/>
    <w:rsid w:val="00431316"/>
    <w:rsid w:val="00445607"/>
    <w:rsid w:val="00445E68"/>
    <w:rsid w:val="00452534"/>
    <w:rsid w:val="00456101"/>
    <w:rsid w:val="004569E3"/>
    <w:rsid w:val="004605F9"/>
    <w:rsid w:val="004623F8"/>
    <w:rsid w:val="00466A65"/>
    <w:rsid w:val="00466A86"/>
    <w:rsid w:val="00472701"/>
    <w:rsid w:val="004733E3"/>
    <w:rsid w:val="00476285"/>
    <w:rsid w:val="004778AF"/>
    <w:rsid w:val="0048255F"/>
    <w:rsid w:val="0048480E"/>
    <w:rsid w:val="0048672B"/>
    <w:rsid w:val="004961ED"/>
    <w:rsid w:val="004B6BD9"/>
    <w:rsid w:val="004C0C6E"/>
    <w:rsid w:val="004C1317"/>
    <w:rsid w:val="004C44BE"/>
    <w:rsid w:val="004C7EDA"/>
    <w:rsid w:val="004D38D2"/>
    <w:rsid w:val="004D5000"/>
    <w:rsid w:val="004E1BF4"/>
    <w:rsid w:val="004E1E1F"/>
    <w:rsid w:val="004E2BBC"/>
    <w:rsid w:val="004E790E"/>
    <w:rsid w:val="00504C14"/>
    <w:rsid w:val="00506D5F"/>
    <w:rsid w:val="005078DA"/>
    <w:rsid w:val="0051412D"/>
    <w:rsid w:val="00523A69"/>
    <w:rsid w:val="00530C87"/>
    <w:rsid w:val="00533979"/>
    <w:rsid w:val="0054441E"/>
    <w:rsid w:val="00554353"/>
    <w:rsid w:val="005652BA"/>
    <w:rsid w:val="00565FC5"/>
    <w:rsid w:val="00571E9A"/>
    <w:rsid w:val="0059242B"/>
    <w:rsid w:val="00596001"/>
    <w:rsid w:val="005B1592"/>
    <w:rsid w:val="005C3CAF"/>
    <w:rsid w:val="005D0724"/>
    <w:rsid w:val="005D6A9A"/>
    <w:rsid w:val="005E5713"/>
    <w:rsid w:val="005F0418"/>
    <w:rsid w:val="005F2620"/>
    <w:rsid w:val="0060001B"/>
    <w:rsid w:val="00600588"/>
    <w:rsid w:val="00601DF2"/>
    <w:rsid w:val="00611479"/>
    <w:rsid w:val="006237CA"/>
    <w:rsid w:val="006252FA"/>
    <w:rsid w:val="00631399"/>
    <w:rsid w:val="006338EC"/>
    <w:rsid w:val="00635DF9"/>
    <w:rsid w:val="00637386"/>
    <w:rsid w:val="00642F68"/>
    <w:rsid w:val="006604F6"/>
    <w:rsid w:val="00660BF1"/>
    <w:rsid w:val="00666332"/>
    <w:rsid w:val="00672A11"/>
    <w:rsid w:val="006754FC"/>
    <w:rsid w:val="00693FFC"/>
    <w:rsid w:val="006A52B3"/>
    <w:rsid w:val="006A61EF"/>
    <w:rsid w:val="006B0173"/>
    <w:rsid w:val="006B01D5"/>
    <w:rsid w:val="006B1002"/>
    <w:rsid w:val="006B19AD"/>
    <w:rsid w:val="006B5571"/>
    <w:rsid w:val="006B6F3D"/>
    <w:rsid w:val="006C3F88"/>
    <w:rsid w:val="006C5CC3"/>
    <w:rsid w:val="006D7142"/>
    <w:rsid w:val="006E18E4"/>
    <w:rsid w:val="006E2685"/>
    <w:rsid w:val="006E7071"/>
    <w:rsid w:val="00700756"/>
    <w:rsid w:val="007008CA"/>
    <w:rsid w:val="007052A5"/>
    <w:rsid w:val="00707FD6"/>
    <w:rsid w:val="00711BB3"/>
    <w:rsid w:val="00732D58"/>
    <w:rsid w:val="007337F4"/>
    <w:rsid w:val="00737E35"/>
    <w:rsid w:val="00743E93"/>
    <w:rsid w:val="0074410C"/>
    <w:rsid w:val="00744452"/>
    <w:rsid w:val="00745F98"/>
    <w:rsid w:val="007516C2"/>
    <w:rsid w:val="0075234F"/>
    <w:rsid w:val="00752DE3"/>
    <w:rsid w:val="007536C7"/>
    <w:rsid w:val="00762ADC"/>
    <w:rsid w:val="00775DD5"/>
    <w:rsid w:val="00777D0F"/>
    <w:rsid w:val="00780C44"/>
    <w:rsid w:val="00783466"/>
    <w:rsid w:val="0079021B"/>
    <w:rsid w:val="0079529E"/>
    <w:rsid w:val="00796F5B"/>
    <w:rsid w:val="007A3308"/>
    <w:rsid w:val="007B2498"/>
    <w:rsid w:val="007B608E"/>
    <w:rsid w:val="007B6324"/>
    <w:rsid w:val="007B6CAB"/>
    <w:rsid w:val="007F1391"/>
    <w:rsid w:val="007F26D1"/>
    <w:rsid w:val="007F380D"/>
    <w:rsid w:val="007F70B5"/>
    <w:rsid w:val="00800298"/>
    <w:rsid w:val="0080091C"/>
    <w:rsid w:val="00803306"/>
    <w:rsid w:val="0080732B"/>
    <w:rsid w:val="00807E5C"/>
    <w:rsid w:val="00817509"/>
    <w:rsid w:val="0082096A"/>
    <w:rsid w:val="00833533"/>
    <w:rsid w:val="00837023"/>
    <w:rsid w:val="008400E6"/>
    <w:rsid w:val="00841CF7"/>
    <w:rsid w:val="00842553"/>
    <w:rsid w:val="008441E0"/>
    <w:rsid w:val="0084492E"/>
    <w:rsid w:val="008553A3"/>
    <w:rsid w:val="008608BF"/>
    <w:rsid w:val="00870E16"/>
    <w:rsid w:val="0089711F"/>
    <w:rsid w:val="008A6E7A"/>
    <w:rsid w:val="008D057C"/>
    <w:rsid w:val="008D32FB"/>
    <w:rsid w:val="008D3ABC"/>
    <w:rsid w:val="008E2282"/>
    <w:rsid w:val="008E786C"/>
    <w:rsid w:val="00910502"/>
    <w:rsid w:val="0092234C"/>
    <w:rsid w:val="00924BBC"/>
    <w:rsid w:val="00932971"/>
    <w:rsid w:val="009415F8"/>
    <w:rsid w:val="00941CBD"/>
    <w:rsid w:val="00952447"/>
    <w:rsid w:val="00955972"/>
    <w:rsid w:val="00962274"/>
    <w:rsid w:val="009723B5"/>
    <w:rsid w:val="00977D22"/>
    <w:rsid w:val="00980767"/>
    <w:rsid w:val="00981172"/>
    <w:rsid w:val="009823C0"/>
    <w:rsid w:val="00985E41"/>
    <w:rsid w:val="00986579"/>
    <w:rsid w:val="00990607"/>
    <w:rsid w:val="00994F62"/>
    <w:rsid w:val="009A00D7"/>
    <w:rsid w:val="009B5D96"/>
    <w:rsid w:val="009B731A"/>
    <w:rsid w:val="009C70DC"/>
    <w:rsid w:val="009C7E68"/>
    <w:rsid w:val="009D05CD"/>
    <w:rsid w:val="009D1521"/>
    <w:rsid w:val="009D30E0"/>
    <w:rsid w:val="009D5F53"/>
    <w:rsid w:val="009D6A76"/>
    <w:rsid w:val="009D70B6"/>
    <w:rsid w:val="009E322A"/>
    <w:rsid w:val="009E3DBA"/>
    <w:rsid w:val="009F322A"/>
    <w:rsid w:val="009F416C"/>
    <w:rsid w:val="00A01505"/>
    <w:rsid w:val="00A02104"/>
    <w:rsid w:val="00A1062B"/>
    <w:rsid w:val="00A22CF0"/>
    <w:rsid w:val="00A32644"/>
    <w:rsid w:val="00A33E46"/>
    <w:rsid w:val="00A42E71"/>
    <w:rsid w:val="00A47B64"/>
    <w:rsid w:val="00A50670"/>
    <w:rsid w:val="00A519E0"/>
    <w:rsid w:val="00A52692"/>
    <w:rsid w:val="00A5771A"/>
    <w:rsid w:val="00A64E6A"/>
    <w:rsid w:val="00A650D2"/>
    <w:rsid w:val="00A65C85"/>
    <w:rsid w:val="00A71D76"/>
    <w:rsid w:val="00A7529D"/>
    <w:rsid w:val="00A76B2C"/>
    <w:rsid w:val="00A8442B"/>
    <w:rsid w:val="00A8790F"/>
    <w:rsid w:val="00A904F1"/>
    <w:rsid w:val="00A966B2"/>
    <w:rsid w:val="00AA0B6A"/>
    <w:rsid w:val="00AA15E9"/>
    <w:rsid w:val="00AA49FC"/>
    <w:rsid w:val="00AB23B8"/>
    <w:rsid w:val="00AC2A42"/>
    <w:rsid w:val="00AC3BBE"/>
    <w:rsid w:val="00AC7859"/>
    <w:rsid w:val="00AD0CF0"/>
    <w:rsid w:val="00AD4B12"/>
    <w:rsid w:val="00AE58C9"/>
    <w:rsid w:val="00AF3A08"/>
    <w:rsid w:val="00AF5A7B"/>
    <w:rsid w:val="00B02E4F"/>
    <w:rsid w:val="00B05770"/>
    <w:rsid w:val="00B05876"/>
    <w:rsid w:val="00B06013"/>
    <w:rsid w:val="00B3059A"/>
    <w:rsid w:val="00B3484E"/>
    <w:rsid w:val="00B350B4"/>
    <w:rsid w:val="00B44D6F"/>
    <w:rsid w:val="00B45099"/>
    <w:rsid w:val="00B628EE"/>
    <w:rsid w:val="00B65E85"/>
    <w:rsid w:val="00B67F57"/>
    <w:rsid w:val="00B73DC7"/>
    <w:rsid w:val="00B75D13"/>
    <w:rsid w:val="00B7758E"/>
    <w:rsid w:val="00B849C4"/>
    <w:rsid w:val="00B91864"/>
    <w:rsid w:val="00B97AEF"/>
    <w:rsid w:val="00BA0403"/>
    <w:rsid w:val="00BA1AA0"/>
    <w:rsid w:val="00BA74E7"/>
    <w:rsid w:val="00BC4BDC"/>
    <w:rsid w:val="00BE0CBD"/>
    <w:rsid w:val="00BE28C2"/>
    <w:rsid w:val="00BE7234"/>
    <w:rsid w:val="00BF030E"/>
    <w:rsid w:val="00BF0778"/>
    <w:rsid w:val="00BF1099"/>
    <w:rsid w:val="00C03BE6"/>
    <w:rsid w:val="00C056F2"/>
    <w:rsid w:val="00C224B6"/>
    <w:rsid w:val="00C23A6A"/>
    <w:rsid w:val="00C24BC4"/>
    <w:rsid w:val="00C27017"/>
    <w:rsid w:val="00C3142B"/>
    <w:rsid w:val="00C32604"/>
    <w:rsid w:val="00C33805"/>
    <w:rsid w:val="00C541C8"/>
    <w:rsid w:val="00C71E3B"/>
    <w:rsid w:val="00C764AD"/>
    <w:rsid w:val="00C80DA5"/>
    <w:rsid w:val="00CA123F"/>
    <w:rsid w:val="00CA23C4"/>
    <w:rsid w:val="00CB0F8F"/>
    <w:rsid w:val="00CB2AEE"/>
    <w:rsid w:val="00CB4113"/>
    <w:rsid w:val="00CC6AA9"/>
    <w:rsid w:val="00CC6C3A"/>
    <w:rsid w:val="00CD4CCF"/>
    <w:rsid w:val="00CF0980"/>
    <w:rsid w:val="00CF3120"/>
    <w:rsid w:val="00CF7CE6"/>
    <w:rsid w:val="00D0314C"/>
    <w:rsid w:val="00D0572F"/>
    <w:rsid w:val="00D10C56"/>
    <w:rsid w:val="00D12478"/>
    <w:rsid w:val="00D307EA"/>
    <w:rsid w:val="00D3156F"/>
    <w:rsid w:val="00D45146"/>
    <w:rsid w:val="00D5458F"/>
    <w:rsid w:val="00D560C5"/>
    <w:rsid w:val="00D571CC"/>
    <w:rsid w:val="00D628B6"/>
    <w:rsid w:val="00D70190"/>
    <w:rsid w:val="00D755D9"/>
    <w:rsid w:val="00D76661"/>
    <w:rsid w:val="00D94B87"/>
    <w:rsid w:val="00DA0044"/>
    <w:rsid w:val="00DA5C4D"/>
    <w:rsid w:val="00DA6398"/>
    <w:rsid w:val="00DA703B"/>
    <w:rsid w:val="00DA79E0"/>
    <w:rsid w:val="00DB7A25"/>
    <w:rsid w:val="00DC49CD"/>
    <w:rsid w:val="00DC5131"/>
    <w:rsid w:val="00DC595C"/>
    <w:rsid w:val="00DF3B45"/>
    <w:rsid w:val="00DF49EB"/>
    <w:rsid w:val="00DF7A3E"/>
    <w:rsid w:val="00E12FEA"/>
    <w:rsid w:val="00E229A4"/>
    <w:rsid w:val="00E24784"/>
    <w:rsid w:val="00E306D3"/>
    <w:rsid w:val="00E34614"/>
    <w:rsid w:val="00E35172"/>
    <w:rsid w:val="00E36925"/>
    <w:rsid w:val="00E42438"/>
    <w:rsid w:val="00E47DF1"/>
    <w:rsid w:val="00E51BD8"/>
    <w:rsid w:val="00E53370"/>
    <w:rsid w:val="00E613FC"/>
    <w:rsid w:val="00E70354"/>
    <w:rsid w:val="00E877B3"/>
    <w:rsid w:val="00E93922"/>
    <w:rsid w:val="00E962FD"/>
    <w:rsid w:val="00E9768A"/>
    <w:rsid w:val="00EA25EE"/>
    <w:rsid w:val="00EA528E"/>
    <w:rsid w:val="00EA6F79"/>
    <w:rsid w:val="00EB45C1"/>
    <w:rsid w:val="00EB533E"/>
    <w:rsid w:val="00EC02D3"/>
    <w:rsid w:val="00EC5C10"/>
    <w:rsid w:val="00EE5597"/>
    <w:rsid w:val="00F019E0"/>
    <w:rsid w:val="00F07E22"/>
    <w:rsid w:val="00F103EC"/>
    <w:rsid w:val="00F15633"/>
    <w:rsid w:val="00F256C9"/>
    <w:rsid w:val="00F3034A"/>
    <w:rsid w:val="00F3359F"/>
    <w:rsid w:val="00F37484"/>
    <w:rsid w:val="00F46DC1"/>
    <w:rsid w:val="00F5424F"/>
    <w:rsid w:val="00F5466E"/>
    <w:rsid w:val="00F56B91"/>
    <w:rsid w:val="00F6643B"/>
    <w:rsid w:val="00F66E8A"/>
    <w:rsid w:val="00F74FFC"/>
    <w:rsid w:val="00F779F7"/>
    <w:rsid w:val="00F8132A"/>
    <w:rsid w:val="00F82A35"/>
    <w:rsid w:val="00F873ED"/>
    <w:rsid w:val="00F9206A"/>
    <w:rsid w:val="00F930FC"/>
    <w:rsid w:val="00FA06A9"/>
    <w:rsid w:val="00FA1ADE"/>
    <w:rsid w:val="00FA6DF8"/>
    <w:rsid w:val="00FC0730"/>
    <w:rsid w:val="00FC2323"/>
    <w:rsid w:val="00FC4E60"/>
    <w:rsid w:val="00FD409F"/>
    <w:rsid w:val="00FE33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86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9186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86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91864"/>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B91864"/>
  </w:style>
  <w:style w:type="paragraph" w:styleId="BodyText2">
    <w:name w:val="Body Text 2"/>
    <w:basedOn w:val="Normal"/>
    <w:link w:val="BodyText2Char"/>
    <w:uiPriority w:val="99"/>
    <w:unhideWhenUsed/>
    <w:rsid w:val="00B91864"/>
    <w:pPr>
      <w:spacing w:after="120" w:line="480" w:lineRule="auto"/>
    </w:pPr>
    <w:rPr>
      <w:lang w:val="en-US"/>
    </w:rPr>
  </w:style>
  <w:style w:type="character" w:customStyle="1" w:styleId="BodyText2Char">
    <w:name w:val="Body Text 2 Char"/>
    <w:basedOn w:val="DefaultParagraphFont"/>
    <w:link w:val="BodyText2"/>
    <w:uiPriority w:val="99"/>
    <w:rsid w:val="00B91864"/>
    <w:rPr>
      <w:lang w:val="en-US"/>
    </w:rPr>
  </w:style>
  <w:style w:type="character" w:styleId="Hyperlink">
    <w:name w:val="Hyperlink"/>
    <w:rsid w:val="00B91864"/>
    <w:rPr>
      <w:color w:val="0000FF"/>
      <w:u w:val="single"/>
    </w:rPr>
  </w:style>
  <w:style w:type="paragraph" w:styleId="BodyText">
    <w:name w:val="Body Text"/>
    <w:basedOn w:val="Normal"/>
    <w:link w:val="BodyTextChar"/>
    <w:rsid w:val="00B91864"/>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B91864"/>
    <w:rPr>
      <w:rFonts w:ascii="Times New Roman" w:eastAsia="Times New Roman" w:hAnsi="Times New Roman" w:cs="Times New Roman"/>
      <w:b/>
      <w:sz w:val="28"/>
      <w:szCs w:val="28"/>
      <w:lang w:val="en-US"/>
    </w:rPr>
  </w:style>
  <w:style w:type="character" w:styleId="Strong">
    <w:name w:val="Strong"/>
    <w:uiPriority w:val="22"/>
    <w:qFormat/>
    <w:rsid w:val="00B91864"/>
    <w:rPr>
      <w:b/>
      <w:bCs/>
    </w:rPr>
  </w:style>
  <w:style w:type="paragraph" w:styleId="NormalWeb">
    <w:name w:val="Normal (Web)"/>
    <w:basedOn w:val="Normal"/>
    <w:uiPriority w:val="99"/>
    <w:unhideWhenUsed/>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864"/>
    <w:rPr>
      <w:i/>
      <w:iCs/>
    </w:rPr>
  </w:style>
  <w:style w:type="character" w:styleId="PageNumber">
    <w:name w:val="page number"/>
    <w:basedOn w:val="DefaultParagraphFont"/>
    <w:rsid w:val="00B91864"/>
  </w:style>
  <w:style w:type="paragraph" w:styleId="Header">
    <w:name w:val="header"/>
    <w:basedOn w:val="Normal"/>
    <w:link w:val="HeaderChar"/>
    <w:uiPriority w:val="99"/>
    <w:unhideWhenUsed/>
    <w:rsid w:val="00B9186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1864"/>
    <w:rPr>
      <w:lang w:val="en-US"/>
    </w:rPr>
  </w:style>
  <w:style w:type="paragraph" w:styleId="Footer">
    <w:name w:val="footer"/>
    <w:basedOn w:val="Normal"/>
    <w:link w:val="FooterChar"/>
    <w:uiPriority w:val="99"/>
    <w:unhideWhenUsed/>
    <w:rsid w:val="00B9186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1864"/>
    <w:rPr>
      <w:lang w:val="en-US"/>
    </w:rPr>
  </w:style>
  <w:style w:type="paragraph" w:customStyle="1" w:styleId="selectionshareable">
    <w:name w:val="selectionshareable"/>
    <w:basedOn w:val="Normal"/>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86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91864"/>
    <w:rPr>
      <w:rFonts w:ascii="Segoe UI" w:hAnsi="Segoe UI" w:cs="Segoe UI"/>
      <w:sz w:val="18"/>
      <w:szCs w:val="18"/>
      <w:lang w:val="en-US"/>
    </w:rPr>
  </w:style>
  <w:style w:type="paragraph" w:styleId="ListParagraph">
    <w:name w:val="List Paragraph"/>
    <w:basedOn w:val="Normal"/>
    <w:uiPriority w:val="34"/>
    <w:qFormat/>
    <w:rsid w:val="00B91864"/>
    <w:pPr>
      <w:ind w:left="720"/>
      <w:contextualSpacing/>
    </w:pPr>
    <w:rPr>
      <w:lang w:val="en-US"/>
    </w:rPr>
  </w:style>
  <w:style w:type="table" w:styleId="TableGrid">
    <w:name w:val="Table Grid"/>
    <w:basedOn w:val="TableNormal"/>
    <w:uiPriority w:val="5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91864"/>
    <w:pPr>
      <w:spacing w:after="120"/>
      <w:ind w:left="360"/>
    </w:pPr>
    <w:rPr>
      <w:lang w:val="en-US"/>
    </w:rPr>
  </w:style>
  <w:style w:type="character" w:customStyle="1" w:styleId="BodyTextIndentChar">
    <w:name w:val="Body Text Indent Char"/>
    <w:basedOn w:val="DefaultParagraphFont"/>
    <w:link w:val="BodyTextIndent"/>
    <w:uiPriority w:val="99"/>
    <w:semiHidden/>
    <w:rsid w:val="00B91864"/>
    <w:rPr>
      <w:lang w:val="en-US"/>
    </w:rPr>
  </w:style>
  <w:style w:type="character" w:styleId="CommentReference">
    <w:name w:val="annotation reference"/>
    <w:basedOn w:val="DefaultParagraphFont"/>
    <w:uiPriority w:val="99"/>
    <w:semiHidden/>
    <w:unhideWhenUsed/>
    <w:rsid w:val="00B91864"/>
    <w:rPr>
      <w:sz w:val="16"/>
      <w:szCs w:val="16"/>
    </w:rPr>
  </w:style>
  <w:style w:type="paragraph" w:styleId="CommentText">
    <w:name w:val="annotation text"/>
    <w:basedOn w:val="Normal"/>
    <w:link w:val="CommentTextChar"/>
    <w:uiPriority w:val="99"/>
    <w:semiHidden/>
    <w:unhideWhenUsed/>
    <w:rsid w:val="00B91864"/>
    <w:pPr>
      <w:spacing w:line="240" w:lineRule="auto"/>
    </w:pPr>
    <w:rPr>
      <w:sz w:val="20"/>
      <w:szCs w:val="20"/>
    </w:rPr>
  </w:style>
  <w:style w:type="character" w:customStyle="1" w:styleId="CommentTextChar">
    <w:name w:val="Comment Text Char"/>
    <w:basedOn w:val="DefaultParagraphFont"/>
    <w:link w:val="CommentText"/>
    <w:uiPriority w:val="99"/>
    <w:semiHidden/>
    <w:rsid w:val="00B91864"/>
    <w:rPr>
      <w:sz w:val="20"/>
      <w:szCs w:val="20"/>
    </w:rPr>
  </w:style>
  <w:style w:type="paragraph" w:styleId="CommentSubject">
    <w:name w:val="annotation subject"/>
    <w:basedOn w:val="CommentText"/>
    <w:next w:val="CommentText"/>
    <w:link w:val="CommentSubjectChar"/>
    <w:uiPriority w:val="99"/>
    <w:semiHidden/>
    <w:unhideWhenUsed/>
    <w:rsid w:val="00B91864"/>
    <w:rPr>
      <w:b/>
      <w:bCs/>
    </w:rPr>
  </w:style>
  <w:style w:type="character" w:customStyle="1" w:styleId="CommentSubjectChar">
    <w:name w:val="Comment Subject Char"/>
    <w:basedOn w:val="CommentTextChar"/>
    <w:link w:val="CommentSubject"/>
    <w:uiPriority w:val="99"/>
    <w:semiHidden/>
    <w:rsid w:val="00B91864"/>
    <w:rPr>
      <w:b/>
      <w:bCs/>
      <w:sz w:val="20"/>
      <w:szCs w:val="20"/>
    </w:rPr>
  </w:style>
  <w:style w:type="character" w:customStyle="1" w:styleId="vn2">
    <w:name w:val="vn_2"/>
    <w:basedOn w:val="DefaultParagraphFont"/>
    <w:rsid w:val="00B91864"/>
  </w:style>
  <w:style w:type="paragraph" w:customStyle="1" w:styleId="MMTopic2">
    <w:name w:val="MM Topic 2"/>
    <w:basedOn w:val="Heading2"/>
    <w:rsid w:val="002D09CF"/>
    <w:pPr>
      <w:keepLines w:val="0"/>
      <w:spacing w:before="240" w:after="60" w:line="240" w:lineRule="auto"/>
    </w:pPr>
    <w:rPr>
      <w:rFonts w:ascii="Arial" w:eastAsia="Times New Roman" w:hAnsi="Arial" w:cs="Arial"/>
      <w:b/>
      <w:bCs/>
      <w:i/>
      <w:iCs/>
      <w:color w:val="auto"/>
      <w:sz w:val="28"/>
      <w:szCs w:val="28"/>
    </w:rPr>
  </w:style>
  <w:style w:type="paragraph" w:customStyle="1" w:styleId="colorblack">
    <w:name w:val="colorblack"/>
    <w:basedOn w:val="Normal"/>
    <w:rsid w:val="001D70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20">
    <w:name w:val="Body text (2)_"/>
    <w:link w:val="Bodytext21"/>
    <w:uiPriority w:val="99"/>
    <w:locked/>
    <w:rsid w:val="00BC4BDC"/>
    <w:rPr>
      <w:rFonts w:ascii="Arial" w:hAnsi="Arial" w:cs="Arial"/>
      <w:shd w:val="clear" w:color="auto" w:fill="FFFFFF"/>
    </w:rPr>
  </w:style>
  <w:style w:type="paragraph" w:customStyle="1" w:styleId="Bodytext21">
    <w:name w:val="Body text (2)"/>
    <w:basedOn w:val="Normal"/>
    <w:link w:val="Bodytext20"/>
    <w:uiPriority w:val="99"/>
    <w:rsid w:val="00BC4BDC"/>
    <w:pPr>
      <w:widowControl w:val="0"/>
      <w:shd w:val="clear" w:color="auto" w:fill="FFFFFF"/>
      <w:spacing w:after="0" w:line="288" w:lineRule="exact"/>
      <w:jc w:val="both"/>
    </w:pPr>
    <w:rPr>
      <w:rFonts w:ascii="Arial" w:hAnsi="Arial" w:cs="Arial"/>
    </w:rPr>
  </w:style>
  <w:style w:type="character" w:customStyle="1" w:styleId="fontstyle01">
    <w:name w:val="fontstyle01"/>
    <w:rsid w:val="00BC4BD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86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9186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86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91864"/>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B91864"/>
  </w:style>
  <w:style w:type="paragraph" w:styleId="BodyText2">
    <w:name w:val="Body Text 2"/>
    <w:basedOn w:val="Normal"/>
    <w:link w:val="BodyText2Char"/>
    <w:uiPriority w:val="99"/>
    <w:unhideWhenUsed/>
    <w:rsid w:val="00B91864"/>
    <w:pPr>
      <w:spacing w:after="120" w:line="480" w:lineRule="auto"/>
    </w:pPr>
    <w:rPr>
      <w:lang w:val="en-US"/>
    </w:rPr>
  </w:style>
  <w:style w:type="character" w:customStyle="1" w:styleId="BodyText2Char">
    <w:name w:val="Body Text 2 Char"/>
    <w:basedOn w:val="DefaultParagraphFont"/>
    <w:link w:val="BodyText2"/>
    <w:uiPriority w:val="99"/>
    <w:rsid w:val="00B91864"/>
    <w:rPr>
      <w:lang w:val="en-US"/>
    </w:rPr>
  </w:style>
  <w:style w:type="character" w:styleId="Hyperlink">
    <w:name w:val="Hyperlink"/>
    <w:rsid w:val="00B91864"/>
    <w:rPr>
      <w:color w:val="0000FF"/>
      <w:u w:val="single"/>
    </w:rPr>
  </w:style>
  <w:style w:type="paragraph" w:styleId="BodyText">
    <w:name w:val="Body Text"/>
    <w:basedOn w:val="Normal"/>
    <w:link w:val="BodyTextChar"/>
    <w:rsid w:val="00B91864"/>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B91864"/>
    <w:rPr>
      <w:rFonts w:ascii="Times New Roman" w:eastAsia="Times New Roman" w:hAnsi="Times New Roman" w:cs="Times New Roman"/>
      <w:b/>
      <w:sz w:val="28"/>
      <w:szCs w:val="28"/>
      <w:lang w:val="en-US"/>
    </w:rPr>
  </w:style>
  <w:style w:type="character" w:styleId="Strong">
    <w:name w:val="Strong"/>
    <w:uiPriority w:val="22"/>
    <w:qFormat/>
    <w:rsid w:val="00B91864"/>
    <w:rPr>
      <w:b/>
      <w:bCs/>
    </w:rPr>
  </w:style>
  <w:style w:type="paragraph" w:styleId="NormalWeb">
    <w:name w:val="Normal (Web)"/>
    <w:basedOn w:val="Normal"/>
    <w:uiPriority w:val="99"/>
    <w:unhideWhenUsed/>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864"/>
    <w:rPr>
      <w:i/>
      <w:iCs/>
    </w:rPr>
  </w:style>
  <w:style w:type="character" w:styleId="PageNumber">
    <w:name w:val="page number"/>
    <w:basedOn w:val="DefaultParagraphFont"/>
    <w:rsid w:val="00B91864"/>
  </w:style>
  <w:style w:type="paragraph" w:styleId="Header">
    <w:name w:val="header"/>
    <w:basedOn w:val="Normal"/>
    <w:link w:val="HeaderChar"/>
    <w:uiPriority w:val="99"/>
    <w:unhideWhenUsed/>
    <w:rsid w:val="00B9186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1864"/>
    <w:rPr>
      <w:lang w:val="en-US"/>
    </w:rPr>
  </w:style>
  <w:style w:type="paragraph" w:styleId="Footer">
    <w:name w:val="footer"/>
    <w:basedOn w:val="Normal"/>
    <w:link w:val="FooterChar"/>
    <w:uiPriority w:val="99"/>
    <w:unhideWhenUsed/>
    <w:rsid w:val="00B9186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1864"/>
    <w:rPr>
      <w:lang w:val="en-US"/>
    </w:rPr>
  </w:style>
  <w:style w:type="paragraph" w:customStyle="1" w:styleId="selectionshareable">
    <w:name w:val="selectionshareable"/>
    <w:basedOn w:val="Normal"/>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86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91864"/>
    <w:rPr>
      <w:rFonts w:ascii="Segoe UI" w:hAnsi="Segoe UI" w:cs="Segoe UI"/>
      <w:sz w:val="18"/>
      <w:szCs w:val="18"/>
      <w:lang w:val="en-US"/>
    </w:rPr>
  </w:style>
  <w:style w:type="paragraph" w:styleId="ListParagraph">
    <w:name w:val="List Paragraph"/>
    <w:basedOn w:val="Normal"/>
    <w:uiPriority w:val="34"/>
    <w:qFormat/>
    <w:rsid w:val="00B91864"/>
    <w:pPr>
      <w:ind w:left="720"/>
      <w:contextualSpacing/>
    </w:pPr>
    <w:rPr>
      <w:lang w:val="en-US"/>
    </w:rPr>
  </w:style>
  <w:style w:type="table" w:styleId="TableGrid">
    <w:name w:val="Table Grid"/>
    <w:basedOn w:val="TableNormal"/>
    <w:uiPriority w:val="5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91864"/>
    <w:pPr>
      <w:spacing w:after="120"/>
      <w:ind w:left="360"/>
    </w:pPr>
    <w:rPr>
      <w:lang w:val="en-US"/>
    </w:rPr>
  </w:style>
  <w:style w:type="character" w:customStyle="1" w:styleId="BodyTextIndentChar">
    <w:name w:val="Body Text Indent Char"/>
    <w:basedOn w:val="DefaultParagraphFont"/>
    <w:link w:val="BodyTextIndent"/>
    <w:uiPriority w:val="99"/>
    <w:semiHidden/>
    <w:rsid w:val="00B91864"/>
    <w:rPr>
      <w:lang w:val="en-US"/>
    </w:rPr>
  </w:style>
  <w:style w:type="character" w:styleId="CommentReference">
    <w:name w:val="annotation reference"/>
    <w:basedOn w:val="DefaultParagraphFont"/>
    <w:uiPriority w:val="99"/>
    <w:semiHidden/>
    <w:unhideWhenUsed/>
    <w:rsid w:val="00B91864"/>
    <w:rPr>
      <w:sz w:val="16"/>
      <w:szCs w:val="16"/>
    </w:rPr>
  </w:style>
  <w:style w:type="paragraph" w:styleId="CommentText">
    <w:name w:val="annotation text"/>
    <w:basedOn w:val="Normal"/>
    <w:link w:val="CommentTextChar"/>
    <w:uiPriority w:val="99"/>
    <w:semiHidden/>
    <w:unhideWhenUsed/>
    <w:rsid w:val="00B91864"/>
    <w:pPr>
      <w:spacing w:line="240" w:lineRule="auto"/>
    </w:pPr>
    <w:rPr>
      <w:sz w:val="20"/>
      <w:szCs w:val="20"/>
    </w:rPr>
  </w:style>
  <w:style w:type="character" w:customStyle="1" w:styleId="CommentTextChar">
    <w:name w:val="Comment Text Char"/>
    <w:basedOn w:val="DefaultParagraphFont"/>
    <w:link w:val="CommentText"/>
    <w:uiPriority w:val="99"/>
    <w:semiHidden/>
    <w:rsid w:val="00B91864"/>
    <w:rPr>
      <w:sz w:val="20"/>
      <w:szCs w:val="20"/>
    </w:rPr>
  </w:style>
  <w:style w:type="paragraph" w:styleId="CommentSubject">
    <w:name w:val="annotation subject"/>
    <w:basedOn w:val="CommentText"/>
    <w:next w:val="CommentText"/>
    <w:link w:val="CommentSubjectChar"/>
    <w:uiPriority w:val="99"/>
    <w:semiHidden/>
    <w:unhideWhenUsed/>
    <w:rsid w:val="00B91864"/>
    <w:rPr>
      <w:b/>
      <w:bCs/>
    </w:rPr>
  </w:style>
  <w:style w:type="character" w:customStyle="1" w:styleId="CommentSubjectChar">
    <w:name w:val="Comment Subject Char"/>
    <w:basedOn w:val="CommentTextChar"/>
    <w:link w:val="CommentSubject"/>
    <w:uiPriority w:val="99"/>
    <w:semiHidden/>
    <w:rsid w:val="00B91864"/>
    <w:rPr>
      <w:b/>
      <w:bCs/>
      <w:sz w:val="20"/>
      <w:szCs w:val="20"/>
    </w:rPr>
  </w:style>
  <w:style w:type="character" w:customStyle="1" w:styleId="vn2">
    <w:name w:val="vn_2"/>
    <w:basedOn w:val="DefaultParagraphFont"/>
    <w:rsid w:val="00B91864"/>
  </w:style>
  <w:style w:type="paragraph" w:customStyle="1" w:styleId="MMTopic2">
    <w:name w:val="MM Topic 2"/>
    <w:basedOn w:val="Heading2"/>
    <w:rsid w:val="002D09CF"/>
    <w:pPr>
      <w:keepLines w:val="0"/>
      <w:spacing w:before="240" w:after="60" w:line="240" w:lineRule="auto"/>
    </w:pPr>
    <w:rPr>
      <w:rFonts w:ascii="Arial" w:eastAsia="Times New Roman" w:hAnsi="Arial" w:cs="Arial"/>
      <w:b/>
      <w:bCs/>
      <w:i/>
      <w:iCs/>
      <w:color w:val="auto"/>
      <w:sz w:val="28"/>
      <w:szCs w:val="28"/>
    </w:rPr>
  </w:style>
  <w:style w:type="paragraph" w:customStyle="1" w:styleId="colorblack">
    <w:name w:val="colorblack"/>
    <w:basedOn w:val="Normal"/>
    <w:rsid w:val="001D70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20">
    <w:name w:val="Body text (2)_"/>
    <w:link w:val="Bodytext21"/>
    <w:uiPriority w:val="99"/>
    <w:locked/>
    <w:rsid w:val="00BC4BDC"/>
    <w:rPr>
      <w:rFonts w:ascii="Arial" w:hAnsi="Arial" w:cs="Arial"/>
      <w:shd w:val="clear" w:color="auto" w:fill="FFFFFF"/>
    </w:rPr>
  </w:style>
  <w:style w:type="paragraph" w:customStyle="1" w:styleId="Bodytext21">
    <w:name w:val="Body text (2)"/>
    <w:basedOn w:val="Normal"/>
    <w:link w:val="Bodytext20"/>
    <w:uiPriority w:val="99"/>
    <w:rsid w:val="00BC4BDC"/>
    <w:pPr>
      <w:widowControl w:val="0"/>
      <w:shd w:val="clear" w:color="auto" w:fill="FFFFFF"/>
      <w:spacing w:after="0" w:line="288" w:lineRule="exact"/>
      <w:jc w:val="both"/>
    </w:pPr>
    <w:rPr>
      <w:rFonts w:ascii="Arial" w:hAnsi="Arial" w:cs="Arial"/>
    </w:rPr>
  </w:style>
  <w:style w:type="character" w:customStyle="1" w:styleId="fontstyle01">
    <w:name w:val="fontstyle01"/>
    <w:rsid w:val="00BC4BD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0557">
      <w:bodyDiv w:val="1"/>
      <w:marLeft w:val="0"/>
      <w:marRight w:val="0"/>
      <w:marTop w:val="0"/>
      <w:marBottom w:val="0"/>
      <w:divBdr>
        <w:top w:val="none" w:sz="0" w:space="0" w:color="auto"/>
        <w:left w:val="none" w:sz="0" w:space="0" w:color="auto"/>
        <w:bottom w:val="none" w:sz="0" w:space="0" w:color="auto"/>
        <w:right w:val="none" w:sz="0" w:space="0" w:color="auto"/>
      </w:divBdr>
    </w:div>
    <w:div w:id="628439706">
      <w:bodyDiv w:val="1"/>
      <w:marLeft w:val="0"/>
      <w:marRight w:val="0"/>
      <w:marTop w:val="0"/>
      <w:marBottom w:val="0"/>
      <w:divBdr>
        <w:top w:val="none" w:sz="0" w:space="0" w:color="auto"/>
        <w:left w:val="none" w:sz="0" w:space="0" w:color="auto"/>
        <w:bottom w:val="none" w:sz="0" w:space="0" w:color="auto"/>
        <w:right w:val="none" w:sz="0" w:space="0" w:color="auto"/>
      </w:divBdr>
    </w:div>
    <w:div w:id="939946330">
      <w:bodyDiv w:val="1"/>
      <w:marLeft w:val="0"/>
      <w:marRight w:val="0"/>
      <w:marTop w:val="0"/>
      <w:marBottom w:val="0"/>
      <w:divBdr>
        <w:top w:val="none" w:sz="0" w:space="0" w:color="auto"/>
        <w:left w:val="none" w:sz="0" w:space="0" w:color="auto"/>
        <w:bottom w:val="none" w:sz="0" w:space="0" w:color="auto"/>
        <w:right w:val="none" w:sz="0" w:space="0" w:color="auto"/>
      </w:divBdr>
    </w:div>
    <w:div w:id="12831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locthc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13</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354</cp:revision>
  <dcterms:created xsi:type="dcterms:W3CDTF">2021-05-20T03:35:00Z</dcterms:created>
  <dcterms:modified xsi:type="dcterms:W3CDTF">2021-09-27T20:16:00Z</dcterms:modified>
</cp:coreProperties>
</file>